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Largest Cities by State</w:t>
      </w:r>
    </w:p>
    <w:p>
      <w:pPr>
        <w:pStyle w:val="Subtitle"/>
      </w:pPr>
      <w:hyperlink r:id="rId100">
        <w:r>
          <w:rPr>
            <w:color w:val="1F4E79"/>
            <w:u w:val="single"/>
          </w:rPr>
          <w:t xml:space="preserve">https://www.agoramores.com/places/states/top-ten-largest-cities-by-state</w:t>
        </w:r>
      </w:hyperlink>
    </w:p>
    <w:p>
      <w:pPr>
        <w:pStyle w:val="Subtitle"/>
      </w:pPr>
      <w:r>
        <w:t xml:space="preserve">Tags: places · states · usa</w:t>
      </w:r>
    </w:p>
    <w:p>
      <w:pPr>
        <w:pBdr>
          <w:bottom w:val="single" w:sz="6" w:space="1" w:color="808080"/>
        </w:pBdr>
      </w:pPr>
    </w:p>
    <w:p>
      <w:pPr>
        <w:pStyle w:val="Heading1"/>
      </w:pPr>
      <w:r>
        <w:t xml:space="preserve">Related</w:t>
      </w:r>
    </w:p>
    <w:p>
      <w:pPr>
        <w:pStyle w:val="Heading2"/>
      </w:pPr>
      <w:hyperlink r:id="rId101">
        <w:r>
          <w:rPr>
            <w:color w:val="1F4E79"/>
            <w:u w:val="single"/>
          </w:rPr>
          <w:t xml:space="preserve">usa</w:t>
        </w:r>
      </w:hyperlink>
    </w:p>
    <w:p>
      <w:pPr>
        <w:pStyle w:val="ListParagraph"/>
        <w:numPr>
          <w:ilvl w:val="0"/>
          <w:numId w:val="1"/>
        </w:numPr>
      </w:pPr>
      <w:hyperlink r:id="rId102">
        <w:r>
          <w:rPr>
            <w:color w:val="1F4E79"/>
            <w:u w:val="single"/>
          </w:rPr>
          <w:t xml:space="preserve">Montana</w:t>
        </w:r>
      </w:hyperlink>
    </w:p>
    <w:p>
      <w:pPr>
        <w:pStyle w:val="ListParagraph"/>
        <w:numPr>
          <w:ilvl w:val="0"/>
          <w:numId w:val="1"/>
        </w:numPr>
      </w:pPr>
      <w:hyperlink r:id="rId103">
        <w:r>
          <w:rPr>
            <w:color w:val="1F4E79"/>
            <w:u w:val="single"/>
          </w:rPr>
          <w:t xml:space="preserve">Michelin Star</w:t>
        </w:r>
      </w:hyperlink>
    </w:p>
    <w:p>
      <w:pPr>
        <w:pStyle w:val="ListParagraph"/>
        <w:numPr>
          <w:ilvl w:val="0"/>
          <w:numId w:val="1"/>
        </w:numPr>
      </w:pPr>
      <w:hyperlink r:id="rId104">
        <w:r>
          <w:rPr>
            <w:color w:val="1F4E79"/>
            <w:u w:val="single"/>
          </w:rPr>
          <w:t xml:space="preserve">Tennessee</w:t>
        </w:r>
      </w:hyperlink>
    </w:p>
    <w:p>
      <w:pPr>
        <w:pStyle w:val="ListParagraph"/>
        <w:numPr>
          <w:ilvl w:val="0"/>
          <w:numId w:val="1"/>
        </w:numPr>
      </w:pPr>
      <w:hyperlink r:id="rId105">
        <w:r>
          <w:rPr>
            <w:color w:val="1F4E79"/>
            <w:u w:val="single"/>
          </w:rPr>
          <w:t xml:space="preserve">Delaware</w:t>
        </w:r>
      </w:hyperlink>
    </w:p>
    <w:p>
      <w:pPr>
        <w:pStyle w:val="ListParagraph"/>
        <w:numPr>
          <w:ilvl w:val="0"/>
          <w:numId w:val="1"/>
        </w:numPr>
      </w:pPr>
      <w:hyperlink r:id="rId106">
        <w:r>
          <w:rPr>
            <w:color w:val="1F4E79"/>
            <w:u w:val="single"/>
          </w:rPr>
          <w:t xml:space="preserve">Top Ten Restaurants in Wyoming</w:t>
        </w:r>
      </w:hyperlink>
    </w:p>
    <w:p>
      <w:pPr>
        <w:pStyle w:val="ListParagraph"/>
        <w:numPr>
          <w:ilvl w:val="0"/>
          <w:numId w:val="1"/>
        </w:numPr>
      </w:pPr>
      <w:hyperlink r:id="rId107">
        <w:r>
          <w:rPr>
            <w:color w:val="1F4E79"/>
            <w:u w:val="single"/>
          </w:rPr>
          <w:t xml:space="preserve">by state</w:t>
        </w:r>
      </w:hyperlink>
    </w:p>
    <w:p>
      <w:pPr>
        <w:pStyle w:val="Heading2"/>
      </w:pPr>
      <w:hyperlink r:id="rId108">
        <w:r>
          <w:rPr>
            <w:color w:val="1F4E79"/>
            <w:u w:val="single"/>
          </w:rPr>
          <w:t xml:space="preserve">states</w:t>
        </w:r>
      </w:hyperlink>
    </w:p>
    <w:p>
      <w:pPr>
        <w:pStyle w:val="ListParagraph"/>
        <w:numPr>
          <w:ilvl w:val="0"/>
          <w:numId w:val="1"/>
        </w:numPr>
      </w:pPr>
      <w:hyperlink r:id="rId109">
        <w:r>
          <w:rPr>
            <w:color w:val="1F4E79"/>
            <w:u w:val="single"/>
          </w:rPr>
          <w:t xml:space="preserve">states</w:t>
        </w:r>
      </w:hyperlink>
    </w:p>
    <w:p>
      <w:pPr>
        <w:pStyle w:val="ListParagraph"/>
        <w:numPr>
          <w:ilvl w:val="0"/>
          <w:numId w:val="1"/>
        </w:numPr>
      </w:pPr>
      <w:hyperlink r:id="rId110">
        <w:r>
          <w:rPr>
            <w:color w:val="1F4E79"/>
            <w:u w:val="single"/>
          </w:rPr>
          <w:t xml:space="preserve">Puerto Rico</w:t>
        </w:r>
      </w:hyperlink>
    </w:p>
    <w:p>
      <w:pPr>
        <w:pStyle w:val="ListParagraph"/>
        <w:numPr>
          <w:ilvl w:val="0"/>
          <w:numId w:val="1"/>
        </w:numPr>
      </w:pPr>
      <w:hyperlink r:id="rId111">
        <w:r>
          <w:rPr>
            <w:color w:val="1F4E79"/>
            <w:u w:val="single"/>
          </w:rPr>
          <w:t xml:space="preserve">lowest population states</w:t>
        </w:r>
      </w:hyperlink>
    </w:p>
    <w:p>
      <w:pPr>
        <w:pStyle w:val="ListParagraph"/>
        <w:numPr>
          <w:ilvl w:val="0"/>
          <w:numId w:val="1"/>
        </w:numPr>
      </w:pPr>
      <w:hyperlink r:id="rId112">
        <w:r>
          <w:rPr>
            <w:color w:val="1F4E79"/>
            <w:u w:val="single"/>
          </w:rPr>
          <w:t xml:space="preserve">New York</w:t>
        </w:r>
      </w:hyperlink>
    </w:p>
    <w:p>
      <w:pPr>
        <w:pStyle w:val="ListParagraph"/>
        <w:numPr>
          <w:ilvl w:val="0"/>
          <w:numId w:val="1"/>
        </w:numPr>
      </w:pPr>
      <w:hyperlink r:id="rId113">
        <w:r>
          <w:rPr>
            <w:color w:val="1F4E79"/>
            <w:u w:val="single"/>
          </w:rPr>
          <w:t xml:space="preserve">California</w:t>
        </w:r>
      </w:hyperlink>
    </w:p>
    <w:p>
      <w:pPr>
        <w:pStyle w:val="ListParagraph"/>
        <w:numPr>
          <w:ilvl w:val="0"/>
          <w:numId w:val="1"/>
        </w:numPr>
      </w:pPr>
      <w:hyperlink r:id="rId114">
        <w:r>
          <w:rPr>
            <w:color w:val="1F4E79"/>
            <w:u w:val="single"/>
          </w:rPr>
          <w:t xml:space="preserve">Alaska</w:t>
        </w:r>
      </w:hyperlink>
    </w:p>
    <w:p>
      <w:pPr>
        <w:pStyle w:val="Heading2"/>
      </w:pPr>
      <w:hyperlink r:id="rId115">
        <w:r>
          <w:rPr>
            <w:color w:val="1F4E79"/>
            <w:u w:val="single"/>
          </w:rPr>
          <w:t xml:space="preserve">places</w:t>
        </w:r>
      </w:hyperlink>
    </w:p>
    <w:p>
      <w:pPr>
        <w:pStyle w:val="ListParagraph"/>
        <w:numPr>
          <w:ilvl w:val="0"/>
          <w:numId w:val="1"/>
        </w:numPr>
      </w:pPr>
      <w:hyperlink r:id="rId116">
        <w:r>
          <w:rPr>
            <w:color w:val="1F4E79"/>
            <w:u w:val="single"/>
          </w:rPr>
          <w:t xml:space="preserve">tourism</w:t>
        </w:r>
      </w:hyperlink>
    </w:p>
    <w:p>
      <w:pPr>
        <w:pStyle w:val="ListParagraph"/>
        <w:numPr>
          <w:ilvl w:val="0"/>
          <w:numId w:val="1"/>
        </w:numPr>
      </w:pPr>
      <w:hyperlink r:id="rId117">
        <w:r>
          <w:rPr>
            <w:color w:val="1F4E79"/>
            <w:u w:val="single"/>
          </w:rPr>
          <w:t xml:space="preserve">ohio birds</w:t>
        </w:r>
      </w:hyperlink>
    </w:p>
    <w:p>
      <w:pPr>
        <w:pStyle w:val="ListParagraph"/>
        <w:numPr>
          <w:ilvl w:val="0"/>
          <w:numId w:val="1"/>
        </w:numPr>
      </w:pPr>
      <w:hyperlink r:id="rId118">
        <w:r>
          <w:rPr>
            <w:color w:val="1F4E79"/>
            <w:u w:val="single"/>
          </w:rPr>
          <w:t xml:space="preserve">countries</w:t>
        </w:r>
      </w:hyperlink>
    </w:p>
    <w:p>
      <w:pPr>
        <w:pStyle w:val="ListParagraph"/>
        <w:numPr>
          <w:ilvl w:val="0"/>
          <w:numId w:val="1"/>
        </w:numPr>
      </w:pPr>
      <w:hyperlink r:id="rId119">
        <w:r>
          <w:rPr>
            <w:color w:val="1F4E79"/>
            <w:u w:val="single"/>
          </w:rPr>
          <w:t xml:space="preserve">Columbus, Oh</w:t>
        </w:r>
      </w:hyperlink>
    </w:p>
    <w:p>
      <w:pPr>
        <w:pStyle w:val="ListParagraph"/>
        <w:numPr>
          <w:ilvl w:val="0"/>
          <w:numId w:val="1"/>
        </w:numPr>
      </w:pPr>
      <w:hyperlink r:id="rId120">
        <w:r>
          <w:rPr>
            <w:color w:val="1F4E79"/>
            <w:u w:val="single"/>
          </w:rPr>
          <w:t xml:space="preserve">Mexico</w:t>
        </w:r>
      </w:hyperlink>
    </w:p>
    <w:p>
      <w:pPr>
        <w:pStyle w:val="ListParagraph"/>
        <w:numPr>
          <w:ilvl w:val="0"/>
          <w:numId w:val="1"/>
        </w:numPr>
      </w:pPr>
      <w:hyperlink r:id="rId121">
        <w:r>
          <w:rPr>
            <w:color w:val="1F4E79"/>
            <w:u w:val="single"/>
          </w:rPr>
          <w:t xml:space="preserve">Belize</w:t>
        </w:r>
      </w:hyperlink>
    </w:p>
    <w:p>
      <w:pPr>
        <w:pStyle w:val="Heading1"/>
      </w:pPr>
      <w:r>
        <w:t xml:space="preserve">Top Ten Largest Cities by State</w:t>
      </w:r>
    </w:p>
    <w:p>
      <w:r>
        <w:t xml:space="preserve">#listicle #publishingSoon</w:t>
      </w:r>
    </w:p>
    <w:p>
      <w:r>
        <w:t xml:space="preserve">The ten largest municipalities in each of the fifty states, by resident
population on 1 July 2025. Figures are the Census Bureau's Vintage 2025
subcounty estimates — the current official series — except in Hawaii, which is
noted below. </w:t>
      </w:r>
      <w:r>
        <w:rPr>
          <w:i/>
        </w:rPr>
        <w:t xml:space="preserve">Since 2020</w:t>
      </w:r>
      <w:r>
        <w:t xml:space="preserve"> measures growth against the 2020 census base, so it
is five years of change, not an annual rate.</w:t>
      </w:r>
    </w:p>
    <w:p>
      <w:r>
        <w:t xml:space="preserve">See also </w:t>
      </w:r>
      <w:hyperlink r:id="rId122">
        <w:r>
          <w:rPr>
            <w:color w:val="1F4E79"/>
            <w:u w:val="single"/>
          </w:rPr>
          <w:t xml:space="preserve">states by population</w:t>
        </w:r>
      </w:hyperlink>
      <w:r>
        <w:t xml:space="preserve"> · </w:t>
      </w:r>
      <w:hyperlink r:id="rId123">
        <w:r>
          <w:rPr>
            <w:color w:val="1F4E79"/>
            <w:u w:val="single"/>
          </w:rPr>
          <w:t xml:space="preserve">lowest population states</w:t>
        </w:r>
      </w:hyperlink>
      <w:r>
        <w:t xml:space="preserve"> ·
</w:t>
      </w:r>
      <w:hyperlink r:id="rId124">
        <w:r>
          <w:rPr>
            <w:color w:val="1F4E79"/>
            <w:u w:val="single"/>
          </w:rPr>
          <w:t xml:space="preserve">Top Ten Coldest US States</w:t>
        </w:r>
      </w:hyperlink>
      <w:r>
        <w:t xml:space="preserve"> · </w:t>
      </w:r>
      <w:hyperlink r:id="rId125">
        <w:r>
          <w:rPr>
            <w:color w:val="1F4E79"/>
            <w:u w:val="single"/>
          </w:rPr>
          <w:t xml:space="preserve">Ohio Cities</w:t>
        </w:r>
      </w:hyperlink>
    </w:p>
    <w:p>
      <w:pPr>
        <w:pStyle w:val="Heading2"/>
      </w:pPr>
      <w:hyperlink r:id="rId126">
        <w:r>
          <w:rPr>
            <w:color w:val="1F4E79"/>
            <w:u w:val="single"/>
          </w:rPr>
          <w:t xml:space="preserve">Alabama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Huntsville</w:t>
            </w:r>
          </w:p>
        </w:tc>
        <w:tc>
          <w:tcPr>
            <w:tcW w:w="2400" w:type="dxa"/>
          </w:tcPr>
          <w:p>
            <w:pPr>
              <w:pStyle w:val="TableText"/>
            </w:pPr>
            <w:r>
              <w:t xml:space="preserve">233,627</w:t>
            </w:r>
          </w:p>
        </w:tc>
        <w:tc>
          <w:tcPr>
            <w:tcW w:w="2400" w:type="dxa"/>
          </w:tcPr>
          <w:p>
            <w:pPr>
              <w:pStyle w:val="TableText"/>
            </w:pPr>
            <w:r>
              <w:t xml:space="preserve">+8.7%</w:t>
            </w:r>
          </w:p>
        </w:tc>
      </w:tr>
      <w:tr>
        <w:tc>
          <w:tcPr>
            <w:tcW w:w="2400" w:type="dxa"/>
          </w:tcPr>
          <w:p>
            <w:pPr>
              <w:pStyle w:val="TableText"/>
            </w:pPr>
            <w:r>
              <w:t xml:space="preserve">2</w:t>
            </w:r>
          </w:p>
        </w:tc>
        <w:tc>
          <w:tcPr>
            <w:tcW w:w="2400" w:type="dxa"/>
          </w:tcPr>
          <w:p>
            <w:pPr>
              <w:pStyle w:val="TableText"/>
            </w:pPr>
            <w:r>
              <w:t xml:space="preserve">Mobile</w:t>
            </w:r>
          </w:p>
        </w:tc>
        <w:tc>
          <w:tcPr>
            <w:tcW w:w="2400" w:type="dxa"/>
          </w:tcPr>
          <w:p>
            <w:pPr>
              <w:pStyle w:val="TableText"/>
            </w:pPr>
            <w:r>
              <w:t xml:space="preserve">200,824</w:t>
            </w:r>
          </w:p>
        </w:tc>
        <w:tc>
          <w:tcPr>
            <w:tcW w:w="2400" w:type="dxa"/>
          </w:tcPr>
          <w:p>
            <w:pPr>
              <w:pStyle w:val="TableText"/>
            </w:pPr>
            <w:r>
              <w:t xml:space="preserve">-2.9%</w:t>
            </w:r>
          </w:p>
        </w:tc>
      </w:tr>
      <w:tr>
        <w:tc>
          <w:tcPr>
            <w:tcW w:w="2400" w:type="dxa"/>
          </w:tcPr>
          <w:p>
            <w:pPr>
              <w:pStyle w:val="TableText"/>
            </w:pPr>
            <w:r>
              <w:t xml:space="preserve">3</w:t>
            </w:r>
          </w:p>
        </w:tc>
        <w:tc>
          <w:tcPr>
            <w:tcW w:w="2400" w:type="dxa"/>
          </w:tcPr>
          <w:p>
            <w:pPr>
              <w:pStyle w:val="TableText"/>
            </w:pPr>
            <w:r>
              <w:t xml:space="preserve">Birmingham</w:t>
            </w:r>
          </w:p>
        </w:tc>
        <w:tc>
          <w:tcPr>
            <w:tcW w:w="2400" w:type="dxa"/>
          </w:tcPr>
          <w:p>
            <w:pPr>
              <w:pStyle w:val="TableText"/>
            </w:pPr>
            <w:r>
              <w:t xml:space="preserve">195,893</w:t>
            </w:r>
          </w:p>
        </w:tc>
        <w:tc>
          <w:tcPr>
            <w:tcW w:w="2400" w:type="dxa"/>
          </w:tcPr>
          <w:p>
            <w:pPr>
              <w:pStyle w:val="TableText"/>
            </w:pPr>
            <w:r>
              <w:t xml:space="preserve">-2.3%</w:t>
            </w:r>
          </w:p>
        </w:tc>
      </w:tr>
      <w:tr>
        <w:tc>
          <w:tcPr>
            <w:tcW w:w="2400" w:type="dxa"/>
          </w:tcPr>
          <w:p>
            <w:pPr>
              <w:pStyle w:val="TableText"/>
            </w:pPr>
            <w:r>
              <w:t xml:space="preserve">4</w:t>
            </w:r>
          </w:p>
        </w:tc>
        <w:tc>
          <w:tcPr>
            <w:tcW w:w="2400" w:type="dxa"/>
          </w:tcPr>
          <w:p>
            <w:pPr>
              <w:pStyle w:val="TableText"/>
            </w:pPr>
            <w:r>
              <w:t xml:space="preserve">Montgomery</w:t>
            </w:r>
          </w:p>
        </w:tc>
        <w:tc>
          <w:tcPr>
            <w:tcW w:w="2400" w:type="dxa"/>
          </w:tcPr>
          <w:p>
            <w:pPr>
              <w:pStyle w:val="TableText"/>
            </w:pPr>
            <w:r>
              <w:t xml:space="preserve">195,300</w:t>
            </w:r>
          </w:p>
        </w:tc>
        <w:tc>
          <w:tcPr>
            <w:tcW w:w="2400" w:type="dxa"/>
          </w:tcPr>
          <w:p>
            <w:pPr>
              <w:pStyle w:val="TableText"/>
            </w:pPr>
            <w:r>
              <w:t xml:space="preserve">-2.6%</w:t>
            </w:r>
          </w:p>
        </w:tc>
      </w:tr>
      <w:tr>
        <w:tc>
          <w:tcPr>
            <w:tcW w:w="2400" w:type="dxa"/>
          </w:tcPr>
          <w:p>
            <w:pPr>
              <w:pStyle w:val="TableText"/>
            </w:pPr>
            <w:r>
              <w:t xml:space="preserve">5</w:t>
            </w:r>
          </w:p>
        </w:tc>
        <w:tc>
          <w:tcPr>
            <w:tcW w:w="2400" w:type="dxa"/>
          </w:tcPr>
          <w:p>
            <w:pPr>
              <w:pStyle w:val="TableText"/>
            </w:pPr>
            <w:r>
              <w:t xml:space="preserve">Tuscaloosa</w:t>
            </w:r>
          </w:p>
        </w:tc>
        <w:tc>
          <w:tcPr>
            <w:tcW w:w="2400" w:type="dxa"/>
          </w:tcPr>
          <w:p>
            <w:pPr>
              <w:pStyle w:val="TableText"/>
            </w:pPr>
            <w:r>
              <w:t xml:space="preserve">114,316</w:t>
            </w:r>
          </w:p>
        </w:tc>
        <w:tc>
          <w:tcPr>
            <w:tcW w:w="2400" w:type="dxa"/>
          </w:tcPr>
          <w:p>
            <w:pPr>
              <w:pStyle w:val="TableText"/>
            </w:pPr>
            <w:r>
              <w:t xml:space="preserve">+13.2%</w:t>
            </w:r>
          </w:p>
        </w:tc>
      </w:tr>
      <w:tr>
        <w:tc>
          <w:tcPr>
            <w:tcW w:w="2400" w:type="dxa"/>
          </w:tcPr>
          <w:p>
            <w:pPr>
              <w:pStyle w:val="TableText"/>
            </w:pPr>
            <w:r>
              <w:t xml:space="preserve">6</w:t>
            </w:r>
          </w:p>
        </w:tc>
        <w:tc>
          <w:tcPr>
            <w:tcW w:w="2400" w:type="dxa"/>
          </w:tcPr>
          <w:p>
            <w:pPr>
              <w:pStyle w:val="TableText"/>
            </w:pPr>
            <w:r>
              <w:t xml:space="preserve">Hoover</w:t>
            </w:r>
          </w:p>
        </w:tc>
        <w:tc>
          <w:tcPr>
            <w:tcW w:w="2400" w:type="dxa"/>
          </w:tcPr>
          <w:p>
            <w:pPr>
              <w:pStyle w:val="TableText"/>
            </w:pPr>
            <w:r>
              <w:t xml:space="preserve">93,550</w:t>
            </w:r>
          </w:p>
        </w:tc>
        <w:tc>
          <w:tcPr>
            <w:tcW w:w="2400" w:type="dxa"/>
          </w:tcPr>
          <w:p>
            <w:pPr>
              <w:pStyle w:val="TableText"/>
            </w:pPr>
            <w:r>
              <w:t xml:space="preserve">+1.1%</w:t>
            </w:r>
          </w:p>
        </w:tc>
      </w:tr>
      <w:tr>
        <w:tc>
          <w:tcPr>
            <w:tcW w:w="2400" w:type="dxa"/>
          </w:tcPr>
          <w:p>
            <w:pPr>
              <w:pStyle w:val="TableText"/>
            </w:pPr>
            <w:r>
              <w:t xml:space="preserve">7</w:t>
            </w:r>
          </w:p>
        </w:tc>
        <w:tc>
          <w:tcPr>
            <w:tcW w:w="2400" w:type="dxa"/>
          </w:tcPr>
          <w:p>
            <w:pPr>
              <w:pStyle w:val="TableText"/>
            </w:pPr>
            <w:r>
              <w:t xml:space="preserve">Auburn</w:t>
            </w:r>
          </w:p>
        </w:tc>
        <w:tc>
          <w:tcPr>
            <w:tcW w:w="2400" w:type="dxa"/>
          </w:tcPr>
          <w:p>
            <w:pPr>
              <w:pStyle w:val="TableText"/>
            </w:pPr>
            <w:r>
              <w:t xml:space="preserve">85,113</w:t>
            </w:r>
          </w:p>
        </w:tc>
        <w:tc>
          <w:tcPr>
            <w:tcW w:w="2400" w:type="dxa"/>
          </w:tcPr>
          <w:p>
            <w:pPr>
              <w:pStyle w:val="TableText"/>
            </w:pPr>
            <w:r>
              <w:t xml:space="preserve">+11.1%</w:t>
            </w:r>
          </w:p>
        </w:tc>
      </w:tr>
      <w:tr>
        <w:tc>
          <w:tcPr>
            <w:tcW w:w="2400" w:type="dxa"/>
          </w:tcPr>
          <w:p>
            <w:pPr>
              <w:pStyle w:val="TableText"/>
            </w:pPr>
            <w:r>
              <w:t xml:space="preserve">8</w:t>
            </w:r>
          </w:p>
        </w:tc>
        <w:tc>
          <w:tcPr>
            <w:tcW w:w="2400" w:type="dxa"/>
          </w:tcPr>
          <w:p>
            <w:pPr>
              <w:pStyle w:val="TableText"/>
            </w:pPr>
            <w:r>
              <w:t xml:space="preserve">Dothan</w:t>
            </w:r>
          </w:p>
        </w:tc>
        <w:tc>
          <w:tcPr>
            <w:tcW w:w="2400" w:type="dxa"/>
          </w:tcPr>
          <w:p>
            <w:pPr>
              <w:pStyle w:val="TableText"/>
            </w:pPr>
            <w:r>
              <w:t xml:space="preserve">72,060</w:t>
            </w:r>
          </w:p>
        </w:tc>
        <w:tc>
          <w:tcPr>
            <w:tcW w:w="2400" w:type="dxa"/>
          </w:tcPr>
          <w:p>
            <w:pPr>
              <w:pStyle w:val="TableText"/>
            </w:pPr>
            <w:r>
              <w:t xml:space="preserve">+1.4%</w:t>
            </w:r>
          </w:p>
        </w:tc>
      </w:tr>
      <w:tr>
        <w:tc>
          <w:tcPr>
            <w:tcW w:w="2400" w:type="dxa"/>
          </w:tcPr>
          <w:p>
            <w:pPr>
              <w:pStyle w:val="TableText"/>
            </w:pPr>
            <w:r>
              <w:t xml:space="preserve">9</w:t>
            </w:r>
          </w:p>
        </w:tc>
        <w:tc>
          <w:tcPr>
            <w:tcW w:w="2400" w:type="dxa"/>
          </w:tcPr>
          <w:p>
            <w:pPr>
              <w:pStyle w:val="TableText"/>
            </w:pPr>
            <w:r>
              <w:t xml:space="preserve">Madison</w:t>
            </w:r>
          </w:p>
        </w:tc>
        <w:tc>
          <w:tcPr>
            <w:tcW w:w="2400" w:type="dxa"/>
          </w:tcPr>
          <w:p>
            <w:pPr>
              <w:pStyle w:val="TableText"/>
            </w:pPr>
            <w:r>
              <w:t xml:space="preserve">67,968</w:t>
            </w:r>
          </w:p>
        </w:tc>
        <w:tc>
          <w:tcPr>
            <w:tcW w:w="2400" w:type="dxa"/>
          </w:tcPr>
          <w:p>
            <w:pPr>
              <w:pStyle w:val="TableText"/>
            </w:pPr>
            <w:r>
              <w:t xml:space="preserve">+19.4%</w:t>
            </w:r>
          </w:p>
        </w:tc>
      </w:tr>
      <w:tr>
        <w:tc>
          <w:tcPr>
            <w:tcW w:w="2400" w:type="dxa"/>
          </w:tcPr>
          <w:p>
            <w:pPr>
              <w:pStyle w:val="TableText"/>
            </w:pPr>
            <w:r>
              <w:t xml:space="preserve">10</w:t>
            </w:r>
          </w:p>
        </w:tc>
        <w:tc>
          <w:tcPr>
            <w:tcW w:w="2400" w:type="dxa"/>
          </w:tcPr>
          <w:p>
            <w:pPr>
              <w:pStyle w:val="TableText"/>
            </w:pPr>
            <w:r>
              <w:t xml:space="preserve">Decatur</w:t>
            </w:r>
          </w:p>
        </w:tc>
        <w:tc>
          <w:tcPr>
            <w:tcW w:w="2400" w:type="dxa"/>
          </w:tcPr>
          <w:p>
            <w:pPr>
              <w:pStyle w:val="TableText"/>
            </w:pPr>
            <w:r>
              <w:t xml:space="preserve">58,056</w:t>
            </w:r>
          </w:p>
        </w:tc>
        <w:tc>
          <w:tcPr>
            <w:tcW w:w="2400" w:type="dxa"/>
          </w:tcPr>
          <w:p>
            <w:pPr>
              <w:pStyle w:val="TableText"/>
            </w:pPr>
            <w:r>
              <w:t xml:space="preserve">+1.3%</w:t>
            </w:r>
          </w:p>
        </w:tc>
      </w:tr>
    </w:tbl>
    <w:p/>
    <w:p>
      <w:pPr>
        <w:pStyle w:val="Heading2"/>
      </w:pPr>
      <w:hyperlink r:id="rId127">
        <w:r>
          <w:rPr>
            <w:color w:val="1F4E79"/>
            <w:u w:val="single"/>
          </w:rPr>
          <w:t xml:space="preserve">Alaska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Anchorage</w:t>
            </w:r>
          </w:p>
        </w:tc>
        <w:tc>
          <w:tcPr>
            <w:tcW w:w="2400" w:type="dxa"/>
          </w:tcPr>
          <w:p>
            <w:pPr>
              <w:pStyle w:val="TableText"/>
            </w:pPr>
            <w:r>
              <w:t xml:space="preserve">287,155</w:t>
            </w:r>
          </w:p>
        </w:tc>
        <w:tc>
          <w:tcPr>
            <w:tcW w:w="2400" w:type="dxa"/>
          </w:tcPr>
          <w:p>
            <w:pPr>
              <w:pStyle w:val="TableText"/>
            </w:pPr>
            <w:r>
              <w:t xml:space="preserve">-1.4%</w:t>
            </w:r>
          </w:p>
        </w:tc>
      </w:tr>
      <w:tr>
        <w:tc>
          <w:tcPr>
            <w:tcW w:w="2400" w:type="dxa"/>
          </w:tcPr>
          <w:p>
            <w:pPr>
              <w:pStyle w:val="TableText"/>
            </w:pPr>
            <w:r>
              <w:t xml:space="preserve">2</w:t>
            </w:r>
          </w:p>
        </w:tc>
        <w:tc>
          <w:tcPr>
            <w:tcW w:w="2400" w:type="dxa"/>
          </w:tcPr>
          <w:p>
            <w:pPr>
              <w:pStyle w:val="TableText"/>
            </w:pPr>
            <w:r>
              <w:t xml:space="preserve">Juneau city and borough</w:t>
            </w:r>
          </w:p>
        </w:tc>
        <w:tc>
          <w:tcPr>
            <w:tcW w:w="2400" w:type="dxa"/>
          </w:tcPr>
          <w:p>
            <w:pPr>
              <w:pStyle w:val="TableText"/>
            </w:pPr>
            <w:r>
              <w:t xml:space="preserve">31,609</w:t>
            </w:r>
          </w:p>
        </w:tc>
        <w:tc>
          <w:tcPr>
            <w:tcW w:w="2400" w:type="dxa"/>
          </w:tcPr>
          <w:p>
            <w:pPr>
              <w:pStyle w:val="TableText"/>
            </w:pPr>
            <w:r>
              <w:t xml:space="preserve">-2.0%</w:t>
            </w:r>
          </w:p>
        </w:tc>
      </w:tr>
      <w:tr>
        <w:tc>
          <w:tcPr>
            <w:tcW w:w="2400" w:type="dxa"/>
          </w:tcPr>
          <w:p>
            <w:pPr>
              <w:pStyle w:val="TableText"/>
            </w:pPr>
            <w:r>
              <w:t xml:space="preserve">3</w:t>
            </w:r>
          </w:p>
        </w:tc>
        <w:tc>
          <w:tcPr>
            <w:tcW w:w="2400" w:type="dxa"/>
          </w:tcPr>
          <w:p>
            <w:pPr>
              <w:pStyle w:val="TableText"/>
            </w:pPr>
            <w:r>
              <w:t xml:space="preserve">Fairbanks</w:t>
            </w:r>
          </w:p>
        </w:tc>
        <w:tc>
          <w:tcPr>
            <w:tcW w:w="2400" w:type="dxa"/>
          </w:tcPr>
          <w:p>
            <w:pPr>
              <w:pStyle w:val="TableText"/>
            </w:pPr>
            <w:r>
              <w:t xml:space="preserve">31,468</w:t>
            </w:r>
          </w:p>
        </w:tc>
        <w:tc>
          <w:tcPr>
            <w:tcW w:w="2400" w:type="dxa"/>
          </w:tcPr>
          <w:p>
            <w:pPr>
              <w:pStyle w:val="TableText"/>
            </w:pPr>
            <w:r>
              <w:t xml:space="preserve">-3.2%</w:t>
            </w:r>
          </w:p>
        </w:tc>
      </w:tr>
      <w:tr>
        <w:tc>
          <w:tcPr>
            <w:tcW w:w="2400" w:type="dxa"/>
          </w:tcPr>
          <w:p>
            <w:pPr>
              <w:pStyle w:val="TableText"/>
            </w:pPr>
            <w:r>
              <w:t xml:space="preserve">4</w:t>
            </w:r>
          </w:p>
        </w:tc>
        <w:tc>
          <w:tcPr>
            <w:tcW w:w="2400" w:type="dxa"/>
          </w:tcPr>
          <w:p>
            <w:pPr>
              <w:pStyle w:val="TableText"/>
            </w:pPr>
            <w:r>
              <w:t xml:space="preserve">Wasilla</w:t>
            </w:r>
          </w:p>
        </w:tc>
        <w:tc>
          <w:tcPr>
            <w:tcW w:w="2400" w:type="dxa"/>
          </w:tcPr>
          <w:p>
            <w:pPr>
              <w:pStyle w:val="TableText"/>
            </w:pPr>
            <w:r>
              <w:t xml:space="preserve">10,556</w:t>
            </w:r>
          </w:p>
        </w:tc>
        <w:tc>
          <w:tcPr>
            <w:tcW w:w="2400" w:type="dxa"/>
          </w:tcPr>
          <w:p>
            <w:pPr>
              <w:pStyle w:val="TableText"/>
            </w:pPr>
            <w:r>
              <w:t xml:space="preserve">+16.5%</w:t>
            </w:r>
          </w:p>
        </w:tc>
      </w:tr>
      <w:tr>
        <w:tc>
          <w:tcPr>
            <w:tcW w:w="2400" w:type="dxa"/>
          </w:tcPr>
          <w:p>
            <w:pPr>
              <w:pStyle w:val="TableText"/>
            </w:pPr>
            <w:r>
              <w:t xml:space="preserve">5</w:t>
            </w:r>
          </w:p>
        </w:tc>
        <w:tc>
          <w:tcPr>
            <w:tcW w:w="2400" w:type="dxa"/>
          </w:tcPr>
          <w:p>
            <w:pPr>
              <w:pStyle w:val="TableText"/>
            </w:pPr>
            <w:r>
              <w:t xml:space="preserve">Sitka city and borough</w:t>
            </w:r>
          </w:p>
        </w:tc>
        <w:tc>
          <w:tcPr>
            <w:tcW w:w="2400" w:type="dxa"/>
          </w:tcPr>
          <w:p>
            <w:pPr>
              <w:pStyle w:val="TableText"/>
            </w:pPr>
            <w:r>
              <w:t xml:space="preserve">8,319</w:t>
            </w:r>
          </w:p>
        </w:tc>
        <w:tc>
          <w:tcPr>
            <w:tcW w:w="2400" w:type="dxa"/>
          </w:tcPr>
          <w:p>
            <w:pPr>
              <w:pStyle w:val="TableText"/>
            </w:pPr>
            <w:r>
              <w:t xml:space="preserve">-1.6%</w:t>
            </w:r>
          </w:p>
        </w:tc>
      </w:tr>
      <w:tr>
        <w:tc>
          <w:tcPr>
            <w:tcW w:w="2400" w:type="dxa"/>
          </w:tcPr>
          <w:p>
            <w:pPr>
              <w:pStyle w:val="TableText"/>
            </w:pPr>
            <w:r>
              <w:t xml:space="preserve">6</w:t>
            </w:r>
          </w:p>
        </w:tc>
        <w:tc>
          <w:tcPr>
            <w:tcW w:w="2400" w:type="dxa"/>
          </w:tcPr>
          <w:p>
            <w:pPr>
              <w:pStyle w:val="TableText"/>
            </w:pPr>
            <w:r>
              <w:t xml:space="preserve">Ketchikan</w:t>
            </w:r>
          </w:p>
        </w:tc>
        <w:tc>
          <w:tcPr>
            <w:tcW w:w="2400" w:type="dxa"/>
          </w:tcPr>
          <w:p>
            <w:pPr>
              <w:pStyle w:val="TableText"/>
            </w:pPr>
            <w:r>
              <w:t xml:space="preserve">7,939</w:t>
            </w:r>
          </w:p>
        </w:tc>
        <w:tc>
          <w:tcPr>
            <w:tcW w:w="2400" w:type="dxa"/>
          </w:tcPr>
          <w:p>
            <w:pPr>
              <w:pStyle w:val="TableText"/>
            </w:pPr>
            <w:r>
              <w:t xml:space="preserve">-3.0%</w:t>
            </w:r>
          </w:p>
        </w:tc>
      </w:tr>
      <w:tr>
        <w:tc>
          <w:tcPr>
            <w:tcW w:w="2400" w:type="dxa"/>
          </w:tcPr>
          <w:p>
            <w:pPr>
              <w:pStyle w:val="TableText"/>
            </w:pPr>
            <w:r>
              <w:t xml:space="preserve">7</w:t>
            </w:r>
          </w:p>
        </w:tc>
        <w:tc>
          <w:tcPr>
            <w:tcW w:w="2400" w:type="dxa"/>
          </w:tcPr>
          <w:p>
            <w:pPr>
              <w:pStyle w:val="TableText"/>
            </w:pPr>
            <w:r>
              <w:t xml:space="preserve">Kenai</w:t>
            </w:r>
          </w:p>
        </w:tc>
        <w:tc>
          <w:tcPr>
            <w:tcW w:w="2400" w:type="dxa"/>
          </w:tcPr>
          <w:p>
            <w:pPr>
              <w:pStyle w:val="TableText"/>
            </w:pPr>
            <w:r>
              <w:t xml:space="preserve">7,924</w:t>
            </w:r>
          </w:p>
        </w:tc>
        <w:tc>
          <w:tcPr>
            <w:tcW w:w="2400" w:type="dxa"/>
          </w:tcPr>
          <w:p>
            <w:pPr>
              <w:pStyle w:val="TableText"/>
            </w:pPr>
            <w:r>
              <w:t xml:space="preserve">+6.8%</w:t>
            </w:r>
          </w:p>
        </w:tc>
      </w:tr>
      <w:tr>
        <w:tc>
          <w:tcPr>
            <w:tcW w:w="2400" w:type="dxa"/>
          </w:tcPr>
          <w:p>
            <w:pPr>
              <w:pStyle w:val="TableText"/>
            </w:pPr>
            <w:r>
              <w:t xml:space="preserve">8</w:t>
            </w:r>
          </w:p>
        </w:tc>
        <w:tc>
          <w:tcPr>
            <w:tcW w:w="2400" w:type="dxa"/>
          </w:tcPr>
          <w:p>
            <w:pPr>
              <w:pStyle w:val="TableText"/>
            </w:pPr>
            <w:r>
              <w:t xml:space="preserve">Palmer</w:t>
            </w:r>
          </w:p>
        </w:tc>
        <w:tc>
          <w:tcPr>
            <w:tcW w:w="2400" w:type="dxa"/>
          </w:tcPr>
          <w:p>
            <w:pPr>
              <w:pStyle w:val="TableText"/>
            </w:pPr>
            <w:r>
              <w:t xml:space="preserve">6,710</w:t>
            </w:r>
          </w:p>
        </w:tc>
        <w:tc>
          <w:tcPr>
            <w:tcW w:w="2400" w:type="dxa"/>
          </w:tcPr>
          <w:p>
            <w:pPr>
              <w:pStyle w:val="TableText"/>
            </w:pPr>
            <w:r>
              <w:t xml:space="preserve">+14.0%</w:t>
            </w:r>
          </w:p>
        </w:tc>
      </w:tr>
      <w:tr>
        <w:tc>
          <w:tcPr>
            <w:tcW w:w="2400" w:type="dxa"/>
          </w:tcPr>
          <w:p>
            <w:pPr>
              <w:pStyle w:val="TableText"/>
            </w:pPr>
            <w:r>
              <w:t xml:space="preserve">9</w:t>
            </w:r>
          </w:p>
        </w:tc>
        <w:tc>
          <w:tcPr>
            <w:tcW w:w="2400" w:type="dxa"/>
          </w:tcPr>
          <w:p>
            <w:pPr>
              <w:pStyle w:val="TableText"/>
            </w:pPr>
            <w:r>
              <w:t xml:space="preserve">Bethel</w:t>
            </w:r>
          </w:p>
        </w:tc>
        <w:tc>
          <w:tcPr>
            <w:tcW w:w="2400" w:type="dxa"/>
          </w:tcPr>
          <w:p>
            <w:pPr>
              <w:pStyle w:val="TableText"/>
            </w:pPr>
            <w:r>
              <w:t xml:space="preserve">6,626</w:t>
            </w:r>
          </w:p>
        </w:tc>
        <w:tc>
          <w:tcPr>
            <w:tcW w:w="2400" w:type="dxa"/>
          </w:tcPr>
          <w:p>
            <w:pPr>
              <w:pStyle w:val="TableText"/>
            </w:pPr>
            <w:r>
              <w:t xml:space="preserve">+4.8%</w:t>
            </w:r>
          </w:p>
        </w:tc>
      </w:tr>
      <w:tr>
        <w:tc>
          <w:tcPr>
            <w:tcW w:w="2400" w:type="dxa"/>
          </w:tcPr>
          <w:p>
            <w:pPr>
              <w:pStyle w:val="TableText"/>
            </w:pPr>
            <w:r>
              <w:t xml:space="preserve">10</w:t>
            </w:r>
          </w:p>
        </w:tc>
        <w:tc>
          <w:tcPr>
            <w:tcW w:w="2400" w:type="dxa"/>
          </w:tcPr>
          <w:p>
            <w:pPr>
              <w:pStyle w:val="TableText"/>
            </w:pPr>
            <w:r>
              <w:t xml:space="preserve">Homer</w:t>
            </w:r>
          </w:p>
        </w:tc>
        <w:tc>
          <w:tcPr>
            <w:tcW w:w="2400" w:type="dxa"/>
          </w:tcPr>
          <w:p>
            <w:pPr>
              <w:pStyle w:val="TableText"/>
            </w:pPr>
            <w:r>
              <w:t xml:space="preserve">6,331</w:t>
            </w:r>
          </w:p>
        </w:tc>
        <w:tc>
          <w:tcPr>
            <w:tcW w:w="2400" w:type="dxa"/>
          </w:tcPr>
          <w:p>
            <w:pPr>
              <w:pStyle w:val="TableText"/>
            </w:pPr>
            <w:r>
              <w:t xml:space="preserve">+14.6%</w:t>
            </w:r>
          </w:p>
        </w:tc>
      </w:tr>
    </w:tbl>
    <w:p/>
    <w:p>
      <w:pPr>
        <w:pStyle w:val="Heading2"/>
      </w:pPr>
      <w:hyperlink r:id="rId128">
        <w:r>
          <w:rPr>
            <w:color w:val="1F4E79"/>
            <w:u w:val="single"/>
          </w:rPr>
          <w:t xml:space="preserve">Arizona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Phoenix</w:t>
            </w:r>
          </w:p>
        </w:tc>
        <w:tc>
          <w:tcPr>
            <w:tcW w:w="2400" w:type="dxa"/>
          </w:tcPr>
          <w:p>
            <w:pPr>
              <w:pStyle w:val="TableText"/>
            </w:pPr>
            <w:r>
              <w:t xml:space="preserve">1,665,481</w:t>
            </w:r>
          </w:p>
        </w:tc>
        <w:tc>
          <w:tcPr>
            <w:tcW w:w="2400" w:type="dxa"/>
          </w:tcPr>
          <w:p>
            <w:pPr>
              <w:pStyle w:val="TableText"/>
            </w:pPr>
            <w:r>
              <w:t xml:space="preserve">+3.6%</w:t>
            </w:r>
          </w:p>
        </w:tc>
      </w:tr>
      <w:tr>
        <w:tc>
          <w:tcPr>
            <w:tcW w:w="2400" w:type="dxa"/>
          </w:tcPr>
          <w:p>
            <w:pPr>
              <w:pStyle w:val="TableText"/>
            </w:pPr>
            <w:r>
              <w:t xml:space="preserve">2</w:t>
            </w:r>
          </w:p>
        </w:tc>
        <w:tc>
          <w:tcPr>
            <w:tcW w:w="2400" w:type="dxa"/>
          </w:tcPr>
          <w:p>
            <w:pPr>
              <w:pStyle w:val="TableText"/>
            </w:pPr>
            <w:r>
              <w:t xml:space="preserve">Tucson</w:t>
            </w:r>
          </w:p>
        </w:tc>
        <w:tc>
          <w:tcPr>
            <w:tcW w:w="2400" w:type="dxa"/>
          </w:tcPr>
          <w:p>
            <w:pPr>
              <w:pStyle w:val="TableText"/>
            </w:pPr>
            <w:r>
              <w:t xml:space="preserve">548,371</w:t>
            </w:r>
          </w:p>
        </w:tc>
        <w:tc>
          <w:tcPr>
            <w:tcW w:w="2400" w:type="dxa"/>
          </w:tcPr>
          <w:p>
            <w:pPr>
              <w:pStyle w:val="TableText"/>
            </w:pPr>
            <w:r>
              <w:t xml:space="preserve">+1.1%</w:t>
            </w:r>
          </w:p>
        </w:tc>
      </w:tr>
      <w:tr>
        <w:tc>
          <w:tcPr>
            <w:tcW w:w="2400" w:type="dxa"/>
          </w:tcPr>
          <w:p>
            <w:pPr>
              <w:pStyle w:val="TableText"/>
            </w:pPr>
            <w:r>
              <w:t xml:space="preserve">3</w:t>
            </w:r>
          </w:p>
        </w:tc>
        <w:tc>
          <w:tcPr>
            <w:tcW w:w="2400" w:type="dxa"/>
          </w:tcPr>
          <w:p>
            <w:pPr>
              <w:pStyle w:val="TableText"/>
            </w:pPr>
            <w:r>
              <w:t xml:space="preserve">Mesa</w:t>
            </w:r>
          </w:p>
        </w:tc>
        <w:tc>
          <w:tcPr>
            <w:tcW w:w="2400" w:type="dxa"/>
          </w:tcPr>
          <w:p>
            <w:pPr>
              <w:pStyle w:val="TableText"/>
            </w:pPr>
            <w:r>
              <w:t xml:space="preserve">513,656</w:t>
            </w:r>
          </w:p>
        </w:tc>
        <w:tc>
          <w:tcPr>
            <w:tcW w:w="2400" w:type="dxa"/>
          </w:tcPr>
          <w:p>
            <w:pPr>
              <w:pStyle w:val="TableText"/>
            </w:pPr>
            <w:r>
              <w:t xml:space="preserve">+1.8%</w:t>
            </w:r>
          </w:p>
        </w:tc>
      </w:tr>
      <w:tr>
        <w:tc>
          <w:tcPr>
            <w:tcW w:w="2400" w:type="dxa"/>
          </w:tcPr>
          <w:p>
            <w:pPr>
              <w:pStyle w:val="TableText"/>
            </w:pPr>
            <w:r>
              <w:t xml:space="preserve">4</w:t>
            </w:r>
          </w:p>
        </w:tc>
        <w:tc>
          <w:tcPr>
            <w:tcW w:w="2400" w:type="dxa"/>
          </w:tcPr>
          <w:p>
            <w:pPr>
              <w:pStyle w:val="TableText"/>
            </w:pPr>
            <w:r>
              <w:t xml:space="preserve">Gilbert town</w:t>
            </w:r>
          </w:p>
        </w:tc>
        <w:tc>
          <w:tcPr>
            <w:tcW w:w="2400" w:type="dxa"/>
          </w:tcPr>
          <w:p>
            <w:pPr>
              <w:pStyle w:val="TableText"/>
            </w:pPr>
            <w:r>
              <w:t xml:space="preserve">287,285</w:t>
            </w:r>
          </w:p>
        </w:tc>
        <w:tc>
          <w:tcPr>
            <w:tcW w:w="2400" w:type="dxa"/>
          </w:tcPr>
          <w:p>
            <w:pPr>
              <w:pStyle w:val="TableText"/>
            </w:pPr>
            <w:r>
              <w:t xml:space="preserve">+7.2%</w:t>
            </w:r>
          </w:p>
        </w:tc>
      </w:tr>
      <w:tr>
        <w:tc>
          <w:tcPr>
            <w:tcW w:w="2400" w:type="dxa"/>
          </w:tcPr>
          <w:p>
            <w:pPr>
              <w:pStyle w:val="TableText"/>
            </w:pPr>
            <w:r>
              <w:t xml:space="preserve">5</w:t>
            </w:r>
          </w:p>
        </w:tc>
        <w:tc>
          <w:tcPr>
            <w:tcW w:w="2400" w:type="dxa"/>
          </w:tcPr>
          <w:p>
            <w:pPr>
              <w:pStyle w:val="TableText"/>
            </w:pPr>
            <w:r>
              <w:t xml:space="preserve">Chandler</w:t>
            </w:r>
          </w:p>
        </w:tc>
        <w:tc>
          <w:tcPr>
            <w:tcW w:w="2400" w:type="dxa"/>
          </w:tcPr>
          <w:p>
            <w:pPr>
              <w:pStyle w:val="TableText"/>
            </w:pPr>
            <w:r>
              <w:t xml:space="preserve">278,748</w:t>
            </w:r>
          </w:p>
        </w:tc>
        <w:tc>
          <w:tcPr>
            <w:tcW w:w="2400" w:type="dxa"/>
          </w:tcPr>
          <w:p>
            <w:pPr>
              <w:pStyle w:val="TableText"/>
            </w:pPr>
            <w:r>
              <w:t xml:space="preserve">+1.0%</w:t>
            </w:r>
          </w:p>
        </w:tc>
      </w:tr>
      <w:tr>
        <w:tc>
          <w:tcPr>
            <w:tcW w:w="2400" w:type="dxa"/>
          </w:tcPr>
          <w:p>
            <w:pPr>
              <w:pStyle w:val="TableText"/>
            </w:pPr>
            <w:r>
              <w:t xml:space="preserve">6</w:t>
            </w:r>
          </w:p>
        </w:tc>
        <w:tc>
          <w:tcPr>
            <w:tcW w:w="2400" w:type="dxa"/>
          </w:tcPr>
          <w:p>
            <w:pPr>
              <w:pStyle w:val="TableText"/>
            </w:pPr>
            <w:r>
              <w:t xml:space="preserve">Glendale</w:t>
            </w:r>
          </w:p>
        </w:tc>
        <w:tc>
          <w:tcPr>
            <w:tcW w:w="2400" w:type="dxa"/>
          </w:tcPr>
          <w:p>
            <w:pPr>
              <w:pStyle w:val="TableText"/>
            </w:pPr>
            <w:r>
              <w:t xml:space="preserve">260,572</w:t>
            </w:r>
          </w:p>
        </w:tc>
        <w:tc>
          <w:tcPr>
            <w:tcW w:w="2400" w:type="dxa"/>
          </w:tcPr>
          <w:p>
            <w:pPr>
              <w:pStyle w:val="TableText"/>
            </w:pPr>
            <w:r>
              <w:t xml:space="preserve">+4.9%</w:t>
            </w:r>
          </w:p>
        </w:tc>
      </w:tr>
      <w:tr>
        <w:tc>
          <w:tcPr>
            <w:tcW w:w="2400" w:type="dxa"/>
          </w:tcPr>
          <w:p>
            <w:pPr>
              <w:pStyle w:val="TableText"/>
            </w:pPr>
            <w:r>
              <w:t xml:space="preserve">7</w:t>
            </w:r>
          </w:p>
        </w:tc>
        <w:tc>
          <w:tcPr>
            <w:tcW w:w="2400" w:type="dxa"/>
          </w:tcPr>
          <w:p>
            <w:pPr>
              <w:pStyle w:val="TableText"/>
            </w:pPr>
            <w:r>
              <w:t xml:space="preserve">Scottsdale</w:t>
            </w:r>
          </w:p>
        </w:tc>
        <w:tc>
          <w:tcPr>
            <w:tcW w:w="2400" w:type="dxa"/>
          </w:tcPr>
          <w:p>
            <w:pPr>
              <w:pStyle w:val="TableText"/>
            </w:pPr>
            <w:r>
              <w:t xml:space="preserve">243,006</w:t>
            </w:r>
          </w:p>
        </w:tc>
        <w:tc>
          <w:tcPr>
            <w:tcW w:w="2400" w:type="dxa"/>
          </w:tcPr>
          <w:p>
            <w:pPr>
              <w:pStyle w:val="TableText"/>
            </w:pPr>
            <w:r>
              <w:t xml:space="preserve">+0.7%</w:t>
            </w:r>
          </w:p>
        </w:tc>
      </w:tr>
      <w:tr>
        <w:tc>
          <w:tcPr>
            <w:tcW w:w="2400" w:type="dxa"/>
          </w:tcPr>
          <w:p>
            <w:pPr>
              <w:pStyle w:val="TableText"/>
            </w:pPr>
            <w:r>
              <w:t xml:space="preserve">8</w:t>
            </w:r>
          </w:p>
        </w:tc>
        <w:tc>
          <w:tcPr>
            <w:tcW w:w="2400" w:type="dxa"/>
          </w:tcPr>
          <w:p>
            <w:pPr>
              <w:pStyle w:val="TableText"/>
            </w:pPr>
            <w:r>
              <w:t xml:space="preserve">Peoria</w:t>
            </w:r>
          </w:p>
        </w:tc>
        <w:tc>
          <w:tcPr>
            <w:tcW w:w="2400" w:type="dxa"/>
          </w:tcPr>
          <w:p>
            <w:pPr>
              <w:pStyle w:val="TableText"/>
            </w:pPr>
            <w:r>
              <w:t xml:space="preserve">200,881</w:t>
            </w:r>
          </w:p>
        </w:tc>
        <w:tc>
          <w:tcPr>
            <w:tcW w:w="2400" w:type="dxa"/>
          </w:tcPr>
          <w:p>
            <w:pPr>
              <w:pStyle w:val="TableText"/>
            </w:pPr>
            <w:r>
              <w:t xml:space="preserve">+5.2%</w:t>
            </w:r>
          </w:p>
        </w:tc>
      </w:tr>
      <w:tr>
        <w:tc>
          <w:tcPr>
            <w:tcW w:w="2400" w:type="dxa"/>
          </w:tcPr>
          <w:p>
            <w:pPr>
              <w:pStyle w:val="TableText"/>
            </w:pPr>
            <w:r>
              <w:t xml:space="preserve">9</w:t>
            </w:r>
          </w:p>
        </w:tc>
        <w:tc>
          <w:tcPr>
            <w:tcW w:w="2400" w:type="dxa"/>
          </w:tcPr>
          <w:p>
            <w:pPr>
              <w:pStyle w:val="TableText"/>
            </w:pPr>
            <w:r>
              <w:t xml:space="preserve">Tempe</w:t>
            </w:r>
          </w:p>
        </w:tc>
        <w:tc>
          <w:tcPr>
            <w:tcW w:w="2400" w:type="dxa"/>
          </w:tcPr>
          <w:p>
            <w:pPr>
              <w:pStyle w:val="TableText"/>
            </w:pPr>
            <w:r>
              <w:t xml:space="preserve">190,571</w:t>
            </w:r>
          </w:p>
        </w:tc>
        <w:tc>
          <w:tcPr>
            <w:tcW w:w="2400" w:type="dxa"/>
          </w:tcPr>
          <w:p>
            <w:pPr>
              <w:pStyle w:val="TableText"/>
            </w:pPr>
            <w:r>
              <w:t xml:space="preserve">+3.5%</w:t>
            </w:r>
          </w:p>
        </w:tc>
      </w:tr>
      <w:tr>
        <w:tc>
          <w:tcPr>
            <w:tcW w:w="2400" w:type="dxa"/>
          </w:tcPr>
          <w:p>
            <w:pPr>
              <w:pStyle w:val="TableText"/>
            </w:pPr>
            <w:r>
              <w:t xml:space="preserve">10</w:t>
            </w:r>
          </w:p>
        </w:tc>
        <w:tc>
          <w:tcPr>
            <w:tcW w:w="2400" w:type="dxa"/>
          </w:tcPr>
          <w:p>
            <w:pPr>
              <w:pStyle w:val="TableText"/>
            </w:pPr>
            <w:r>
              <w:t xml:space="preserve">Surprise</w:t>
            </w:r>
          </w:p>
        </w:tc>
        <w:tc>
          <w:tcPr>
            <w:tcW w:w="2400" w:type="dxa"/>
          </w:tcPr>
          <w:p>
            <w:pPr>
              <w:pStyle w:val="TableText"/>
            </w:pPr>
            <w:r>
              <w:t xml:space="preserve">175,304</w:t>
            </w:r>
          </w:p>
        </w:tc>
        <w:tc>
          <w:tcPr>
            <w:tcW w:w="2400" w:type="dxa"/>
          </w:tcPr>
          <w:p>
            <w:pPr>
              <w:pStyle w:val="TableText"/>
            </w:pPr>
            <w:r>
              <w:t xml:space="preserve">+22.5%</w:t>
            </w:r>
          </w:p>
        </w:tc>
      </w:tr>
    </w:tbl>
    <w:p/>
    <w:p>
      <w:pPr>
        <w:pStyle w:val="Heading2"/>
      </w:pPr>
      <w:hyperlink r:id="rId129">
        <w:r>
          <w:rPr>
            <w:color w:val="1F4E79"/>
            <w:u w:val="single"/>
          </w:rPr>
          <w:t xml:space="preserve">Arkansas</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Little Rock</w:t>
            </w:r>
          </w:p>
        </w:tc>
        <w:tc>
          <w:tcPr>
            <w:tcW w:w="2400" w:type="dxa"/>
          </w:tcPr>
          <w:p>
            <w:pPr>
              <w:pStyle w:val="TableText"/>
            </w:pPr>
            <w:r>
              <w:t xml:space="preserve">206,427</w:t>
            </w:r>
          </w:p>
        </w:tc>
        <w:tc>
          <w:tcPr>
            <w:tcW w:w="2400" w:type="dxa"/>
          </w:tcPr>
          <w:p>
            <w:pPr>
              <w:pStyle w:val="TableText"/>
            </w:pPr>
            <w:r>
              <w:t xml:space="preserve">+1.9%</w:t>
            </w:r>
          </w:p>
        </w:tc>
      </w:tr>
      <w:tr>
        <w:tc>
          <w:tcPr>
            <w:tcW w:w="2400" w:type="dxa"/>
          </w:tcPr>
          <w:p>
            <w:pPr>
              <w:pStyle w:val="TableText"/>
            </w:pPr>
            <w:r>
              <w:t xml:space="preserve">2</w:t>
            </w:r>
          </w:p>
        </w:tc>
        <w:tc>
          <w:tcPr>
            <w:tcW w:w="2400" w:type="dxa"/>
          </w:tcPr>
          <w:p>
            <w:pPr>
              <w:pStyle w:val="TableText"/>
            </w:pPr>
            <w:r>
              <w:t xml:space="preserve">Fayetteville</w:t>
            </w:r>
          </w:p>
        </w:tc>
        <w:tc>
          <w:tcPr>
            <w:tcW w:w="2400" w:type="dxa"/>
          </w:tcPr>
          <w:p>
            <w:pPr>
              <w:pStyle w:val="TableText"/>
            </w:pPr>
            <w:r>
              <w:t xml:space="preserve">106,623</w:t>
            </w:r>
          </w:p>
        </w:tc>
        <w:tc>
          <w:tcPr>
            <w:tcW w:w="2400" w:type="dxa"/>
          </w:tcPr>
          <w:p>
            <w:pPr>
              <w:pStyle w:val="TableText"/>
            </w:pPr>
            <w:r>
              <w:t xml:space="preserve">+13.1%</w:t>
            </w:r>
          </w:p>
        </w:tc>
      </w:tr>
      <w:tr>
        <w:tc>
          <w:tcPr>
            <w:tcW w:w="2400" w:type="dxa"/>
          </w:tcPr>
          <w:p>
            <w:pPr>
              <w:pStyle w:val="TableText"/>
            </w:pPr>
            <w:r>
              <w:t xml:space="preserve">3</w:t>
            </w:r>
          </w:p>
        </w:tc>
        <w:tc>
          <w:tcPr>
            <w:tcW w:w="2400" w:type="dxa"/>
          </w:tcPr>
          <w:p>
            <w:pPr>
              <w:pStyle w:val="TableText"/>
            </w:pPr>
            <w:r>
              <w:t xml:space="preserve">Fort Smith</w:t>
            </w:r>
          </w:p>
        </w:tc>
        <w:tc>
          <w:tcPr>
            <w:tcW w:w="2400" w:type="dxa"/>
          </w:tcPr>
          <w:p>
            <w:pPr>
              <w:pStyle w:val="TableText"/>
            </w:pPr>
            <w:r>
              <w:t xml:space="preserve">90,855</w:t>
            </w:r>
          </w:p>
        </w:tc>
        <w:tc>
          <w:tcPr>
            <w:tcW w:w="2400" w:type="dxa"/>
          </w:tcPr>
          <w:p>
            <w:pPr>
              <w:pStyle w:val="TableText"/>
            </w:pPr>
            <w:r>
              <w:t xml:space="preserve">+1.9%</w:t>
            </w:r>
          </w:p>
        </w:tc>
      </w:tr>
      <w:tr>
        <w:tc>
          <w:tcPr>
            <w:tcW w:w="2400" w:type="dxa"/>
          </w:tcPr>
          <w:p>
            <w:pPr>
              <w:pStyle w:val="TableText"/>
            </w:pPr>
            <w:r>
              <w:t xml:space="preserve">4</w:t>
            </w:r>
          </w:p>
        </w:tc>
        <w:tc>
          <w:tcPr>
            <w:tcW w:w="2400" w:type="dxa"/>
          </w:tcPr>
          <w:p>
            <w:pPr>
              <w:pStyle w:val="TableText"/>
            </w:pPr>
            <w:r>
              <w:t xml:space="preserve">Springdale</w:t>
            </w:r>
          </w:p>
        </w:tc>
        <w:tc>
          <w:tcPr>
            <w:tcW w:w="2400" w:type="dxa"/>
          </w:tcPr>
          <w:p>
            <w:pPr>
              <w:pStyle w:val="TableText"/>
            </w:pPr>
            <w:r>
              <w:t xml:space="preserve">90,685</w:t>
            </w:r>
          </w:p>
        </w:tc>
        <w:tc>
          <w:tcPr>
            <w:tcW w:w="2400" w:type="dxa"/>
          </w:tcPr>
          <w:p>
            <w:pPr>
              <w:pStyle w:val="TableText"/>
            </w:pPr>
            <w:r>
              <w:t xml:space="preserve">+3.9%</w:t>
            </w:r>
          </w:p>
        </w:tc>
      </w:tr>
      <w:tr>
        <w:tc>
          <w:tcPr>
            <w:tcW w:w="2400" w:type="dxa"/>
          </w:tcPr>
          <w:p>
            <w:pPr>
              <w:pStyle w:val="TableText"/>
            </w:pPr>
            <w:r>
              <w:t xml:space="preserve">5</w:t>
            </w:r>
          </w:p>
        </w:tc>
        <w:tc>
          <w:tcPr>
            <w:tcW w:w="2400" w:type="dxa"/>
          </w:tcPr>
          <w:p>
            <w:pPr>
              <w:pStyle w:val="TableText"/>
            </w:pPr>
            <w:r>
              <w:t xml:space="preserve">Jonesboro</w:t>
            </w:r>
          </w:p>
        </w:tc>
        <w:tc>
          <w:tcPr>
            <w:tcW w:w="2400" w:type="dxa"/>
          </w:tcPr>
          <w:p>
            <w:pPr>
              <w:pStyle w:val="TableText"/>
            </w:pPr>
            <w:r>
              <w:t xml:space="preserve">83,296</w:t>
            </w:r>
          </w:p>
        </w:tc>
        <w:tc>
          <w:tcPr>
            <w:tcW w:w="2400" w:type="dxa"/>
          </w:tcPr>
          <w:p>
            <w:pPr>
              <w:pStyle w:val="TableText"/>
            </w:pPr>
            <w:r>
              <w:t xml:space="preserve">+6.1%</w:t>
            </w:r>
          </w:p>
        </w:tc>
      </w:tr>
      <w:tr>
        <w:tc>
          <w:tcPr>
            <w:tcW w:w="2400" w:type="dxa"/>
          </w:tcPr>
          <w:p>
            <w:pPr>
              <w:pStyle w:val="TableText"/>
            </w:pPr>
            <w:r>
              <w:t xml:space="preserve">6</w:t>
            </w:r>
          </w:p>
        </w:tc>
        <w:tc>
          <w:tcPr>
            <w:tcW w:w="2400" w:type="dxa"/>
          </w:tcPr>
          <w:p>
            <w:pPr>
              <w:pStyle w:val="TableText"/>
            </w:pPr>
            <w:r>
              <w:t xml:space="preserve">Rogers</w:t>
            </w:r>
          </w:p>
        </w:tc>
        <w:tc>
          <w:tcPr>
            <w:tcW w:w="2400" w:type="dxa"/>
          </w:tcPr>
          <w:p>
            <w:pPr>
              <w:pStyle w:val="TableText"/>
            </w:pPr>
            <w:r>
              <w:t xml:space="preserve">76,956</w:t>
            </w:r>
          </w:p>
        </w:tc>
        <w:tc>
          <w:tcPr>
            <w:tcW w:w="2400" w:type="dxa"/>
          </w:tcPr>
          <w:p>
            <w:pPr>
              <w:pStyle w:val="TableText"/>
            </w:pPr>
            <w:r>
              <w:t xml:space="preserve">+10.5%</w:t>
            </w:r>
          </w:p>
        </w:tc>
      </w:tr>
      <w:tr>
        <w:tc>
          <w:tcPr>
            <w:tcW w:w="2400" w:type="dxa"/>
          </w:tcPr>
          <w:p>
            <w:pPr>
              <w:pStyle w:val="TableText"/>
            </w:pPr>
            <w:r>
              <w:t xml:space="preserve">7</w:t>
            </w:r>
          </w:p>
        </w:tc>
        <w:tc>
          <w:tcPr>
            <w:tcW w:w="2400" w:type="dxa"/>
          </w:tcPr>
          <w:p>
            <w:pPr>
              <w:pStyle w:val="TableText"/>
            </w:pPr>
            <w:r>
              <w:t xml:space="preserve">Conway</w:t>
            </w:r>
          </w:p>
        </w:tc>
        <w:tc>
          <w:tcPr>
            <w:tcW w:w="2400" w:type="dxa"/>
          </w:tcPr>
          <w:p>
            <w:pPr>
              <w:pStyle w:val="TableText"/>
            </w:pPr>
            <w:r>
              <w:t xml:space="preserve">72,328</w:t>
            </w:r>
          </w:p>
        </w:tc>
        <w:tc>
          <w:tcPr>
            <w:tcW w:w="2400" w:type="dxa"/>
          </w:tcPr>
          <w:p>
            <w:pPr>
              <w:pStyle w:val="TableText"/>
            </w:pPr>
            <w:r>
              <w:t xml:space="preserve">+12.7%</w:t>
            </w:r>
          </w:p>
        </w:tc>
      </w:tr>
      <w:tr>
        <w:tc>
          <w:tcPr>
            <w:tcW w:w="2400" w:type="dxa"/>
          </w:tcPr>
          <w:p>
            <w:pPr>
              <w:pStyle w:val="TableText"/>
            </w:pPr>
            <w:r>
              <w:t xml:space="preserve">8</w:t>
            </w:r>
          </w:p>
        </w:tc>
        <w:tc>
          <w:tcPr>
            <w:tcW w:w="2400" w:type="dxa"/>
          </w:tcPr>
          <w:p>
            <w:pPr>
              <w:pStyle w:val="TableText"/>
            </w:pPr>
            <w:r>
              <w:t xml:space="preserve">North Little Rock</w:t>
            </w:r>
          </w:p>
        </w:tc>
        <w:tc>
          <w:tcPr>
            <w:tcW w:w="2400" w:type="dxa"/>
          </w:tcPr>
          <w:p>
            <w:pPr>
              <w:pStyle w:val="TableText"/>
            </w:pPr>
            <w:r>
              <w:t xml:space="preserve">65,120</w:t>
            </w:r>
          </w:p>
        </w:tc>
        <w:tc>
          <w:tcPr>
            <w:tcW w:w="2400" w:type="dxa"/>
          </w:tcPr>
          <w:p>
            <w:pPr>
              <w:pStyle w:val="TableText"/>
            </w:pPr>
            <w:r>
              <w:t xml:space="preserve">+0.8%</w:t>
            </w:r>
          </w:p>
        </w:tc>
      </w:tr>
      <w:tr>
        <w:tc>
          <w:tcPr>
            <w:tcW w:w="2400" w:type="dxa"/>
          </w:tcPr>
          <w:p>
            <w:pPr>
              <w:pStyle w:val="TableText"/>
            </w:pPr>
            <w:r>
              <w:t xml:space="preserve">9</w:t>
            </w:r>
          </w:p>
        </w:tc>
        <w:tc>
          <w:tcPr>
            <w:tcW w:w="2400" w:type="dxa"/>
          </w:tcPr>
          <w:p>
            <w:pPr>
              <w:pStyle w:val="TableText"/>
            </w:pPr>
            <w:r>
              <w:t xml:space="preserve">Bentonville</w:t>
            </w:r>
          </w:p>
        </w:tc>
        <w:tc>
          <w:tcPr>
            <w:tcW w:w="2400" w:type="dxa"/>
          </w:tcPr>
          <w:p>
            <w:pPr>
              <w:pStyle w:val="TableText"/>
            </w:pPr>
            <w:r>
              <w:t xml:space="preserve">63,057</w:t>
            </w:r>
          </w:p>
        </w:tc>
        <w:tc>
          <w:tcPr>
            <w:tcW w:w="2400" w:type="dxa"/>
          </w:tcPr>
          <w:p>
            <w:pPr>
              <w:pStyle w:val="TableText"/>
            </w:pPr>
            <w:r>
              <w:t xml:space="preserve">+16.3%</w:t>
            </w:r>
          </w:p>
        </w:tc>
      </w:tr>
      <w:tr>
        <w:tc>
          <w:tcPr>
            <w:tcW w:w="2400" w:type="dxa"/>
          </w:tcPr>
          <w:p>
            <w:pPr>
              <w:pStyle w:val="TableText"/>
            </w:pPr>
            <w:r>
              <w:t xml:space="preserve">10</w:t>
            </w:r>
          </w:p>
        </w:tc>
        <w:tc>
          <w:tcPr>
            <w:tcW w:w="2400" w:type="dxa"/>
          </w:tcPr>
          <w:p>
            <w:pPr>
              <w:pStyle w:val="TableText"/>
            </w:pPr>
            <w:r>
              <w:t xml:space="preserve">Benton</w:t>
            </w:r>
          </w:p>
        </w:tc>
        <w:tc>
          <w:tcPr>
            <w:tcW w:w="2400" w:type="dxa"/>
          </w:tcPr>
          <w:p>
            <w:pPr>
              <w:pStyle w:val="TableText"/>
            </w:pPr>
            <w:r>
              <w:t xml:space="preserve">38,898</w:t>
            </w:r>
          </w:p>
        </w:tc>
        <w:tc>
          <w:tcPr>
            <w:tcW w:w="2400" w:type="dxa"/>
          </w:tcPr>
          <w:p>
            <w:pPr>
              <w:pStyle w:val="TableText"/>
            </w:pPr>
            <w:r>
              <w:t xml:space="preserve">+11.1%</w:t>
            </w:r>
          </w:p>
        </w:tc>
      </w:tr>
    </w:tbl>
    <w:p/>
    <w:p>
      <w:pPr>
        <w:pStyle w:val="Heading2"/>
      </w:pPr>
      <w:hyperlink r:id="rId130">
        <w:r>
          <w:rPr>
            <w:color w:val="1F4E79"/>
            <w:u w:val="single"/>
          </w:rPr>
          <w:t xml:space="preserve">California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Los Angeles</w:t>
            </w:r>
          </w:p>
        </w:tc>
        <w:tc>
          <w:tcPr>
            <w:tcW w:w="2400" w:type="dxa"/>
          </w:tcPr>
          <w:p>
            <w:pPr>
              <w:pStyle w:val="TableText"/>
            </w:pPr>
            <w:r>
              <w:t xml:space="preserve">3,869,089</w:t>
            </w:r>
          </w:p>
        </w:tc>
        <w:tc>
          <w:tcPr>
            <w:tcW w:w="2400" w:type="dxa"/>
          </w:tcPr>
          <w:p>
            <w:pPr>
              <w:pStyle w:val="TableText"/>
            </w:pPr>
            <w:r>
              <w:t xml:space="preserve">-0.8%</w:t>
            </w:r>
          </w:p>
        </w:tc>
      </w:tr>
      <w:tr>
        <w:tc>
          <w:tcPr>
            <w:tcW w:w="2400" w:type="dxa"/>
          </w:tcPr>
          <w:p>
            <w:pPr>
              <w:pStyle w:val="TableText"/>
            </w:pPr>
            <w:r>
              <w:t xml:space="preserve">2</w:t>
            </w:r>
          </w:p>
        </w:tc>
        <w:tc>
          <w:tcPr>
            <w:tcW w:w="2400" w:type="dxa"/>
          </w:tcPr>
          <w:p>
            <w:pPr>
              <w:pStyle w:val="TableText"/>
            </w:pPr>
            <w:r>
              <w:t xml:space="preserve">San Diego</w:t>
            </w:r>
          </w:p>
        </w:tc>
        <w:tc>
          <w:tcPr>
            <w:tcW w:w="2400" w:type="dxa"/>
          </w:tcPr>
          <w:p>
            <w:pPr>
              <w:pStyle w:val="TableText"/>
            </w:pPr>
            <w:r>
              <w:t xml:space="preserve">1,406,106</w:t>
            </w:r>
          </w:p>
        </w:tc>
        <w:tc>
          <w:tcPr>
            <w:tcW w:w="2400" w:type="dxa"/>
          </w:tcPr>
          <w:p>
            <w:pPr>
              <w:pStyle w:val="TableText"/>
            </w:pPr>
            <w:r>
              <w:t xml:space="preserve">+1.6%</w:t>
            </w:r>
          </w:p>
        </w:tc>
      </w:tr>
      <w:tr>
        <w:tc>
          <w:tcPr>
            <w:tcW w:w="2400" w:type="dxa"/>
          </w:tcPr>
          <w:p>
            <w:pPr>
              <w:pStyle w:val="TableText"/>
            </w:pPr>
            <w:r>
              <w:t xml:space="preserve">3</w:t>
            </w:r>
          </w:p>
        </w:tc>
        <w:tc>
          <w:tcPr>
            <w:tcW w:w="2400" w:type="dxa"/>
          </w:tcPr>
          <w:p>
            <w:pPr>
              <w:pStyle w:val="TableText"/>
            </w:pPr>
            <w:r>
              <w:t xml:space="preserve">San Jose</w:t>
            </w:r>
          </w:p>
        </w:tc>
        <w:tc>
          <w:tcPr>
            <w:tcW w:w="2400" w:type="dxa"/>
          </w:tcPr>
          <w:p>
            <w:pPr>
              <w:pStyle w:val="TableText"/>
            </w:pPr>
            <w:r>
              <w:t xml:space="preserve">989,814</w:t>
            </w:r>
          </w:p>
        </w:tc>
        <w:tc>
          <w:tcPr>
            <w:tcW w:w="2400" w:type="dxa"/>
          </w:tcPr>
          <w:p>
            <w:pPr>
              <w:pStyle w:val="TableText"/>
            </w:pPr>
            <w:r>
              <w:t xml:space="preserve">-2.3%</w:t>
            </w:r>
          </w:p>
        </w:tc>
      </w:tr>
      <w:tr>
        <w:tc>
          <w:tcPr>
            <w:tcW w:w="2400" w:type="dxa"/>
          </w:tcPr>
          <w:p>
            <w:pPr>
              <w:pStyle w:val="TableText"/>
            </w:pPr>
            <w:r>
              <w:t xml:space="preserve">4</w:t>
            </w:r>
          </w:p>
        </w:tc>
        <w:tc>
          <w:tcPr>
            <w:tcW w:w="2400" w:type="dxa"/>
          </w:tcPr>
          <w:p>
            <w:pPr>
              <w:pStyle w:val="TableText"/>
            </w:pPr>
            <w:r>
              <w:t xml:space="preserve">San Francisco</w:t>
            </w:r>
          </w:p>
        </w:tc>
        <w:tc>
          <w:tcPr>
            <w:tcW w:w="2400" w:type="dxa"/>
          </w:tcPr>
          <w:p>
            <w:pPr>
              <w:pStyle w:val="TableText"/>
            </w:pPr>
            <w:r>
              <w:t xml:space="preserve">826,079</w:t>
            </w:r>
          </w:p>
        </w:tc>
        <w:tc>
          <w:tcPr>
            <w:tcW w:w="2400" w:type="dxa"/>
          </w:tcPr>
          <w:p>
            <w:pPr>
              <w:pStyle w:val="TableText"/>
            </w:pPr>
            <w:r>
              <w:t xml:space="preserve">-6.0%</w:t>
            </w:r>
          </w:p>
        </w:tc>
      </w:tr>
      <w:tr>
        <w:tc>
          <w:tcPr>
            <w:tcW w:w="2400" w:type="dxa"/>
          </w:tcPr>
          <w:p>
            <w:pPr>
              <w:pStyle w:val="TableText"/>
            </w:pPr>
            <w:r>
              <w:t xml:space="preserve">5</w:t>
            </w:r>
          </w:p>
        </w:tc>
        <w:tc>
          <w:tcPr>
            <w:tcW w:w="2400" w:type="dxa"/>
          </w:tcPr>
          <w:p>
            <w:pPr>
              <w:pStyle w:val="TableText"/>
            </w:pPr>
            <w:r>
              <w:t xml:space="preserve">Fresno</w:t>
            </w:r>
          </w:p>
        </w:tc>
        <w:tc>
          <w:tcPr>
            <w:tcW w:w="2400" w:type="dxa"/>
          </w:tcPr>
          <w:p>
            <w:pPr>
              <w:pStyle w:val="TableText"/>
            </w:pPr>
            <w:r>
              <w:t xml:space="preserve">555,549</w:t>
            </w:r>
          </w:p>
        </w:tc>
        <w:tc>
          <w:tcPr>
            <w:tcW w:w="2400" w:type="dxa"/>
          </w:tcPr>
          <w:p>
            <w:pPr>
              <w:pStyle w:val="TableText"/>
            </w:pPr>
            <w:r>
              <w:t xml:space="preserve">+2.5%</w:t>
            </w:r>
          </w:p>
        </w:tc>
      </w:tr>
      <w:tr>
        <w:tc>
          <w:tcPr>
            <w:tcW w:w="2400" w:type="dxa"/>
          </w:tcPr>
          <w:p>
            <w:pPr>
              <w:pStyle w:val="TableText"/>
            </w:pPr>
            <w:r>
              <w:t xml:space="preserve">6</w:t>
            </w:r>
          </w:p>
        </w:tc>
        <w:tc>
          <w:tcPr>
            <w:tcW w:w="2400" w:type="dxa"/>
          </w:tcPr>
          <w:p>
            <w:pPr>
              <w:pStyle w:val="TableText"/>
            </w:pPr>
            <w:r>
              <w:t xml:space="preserve">Sacramento</w:t>
            </w:r>
          </w:p>
        </w:tc>
        <w:tc>
          <w:tcPr>
            <w:tcW w:w="2400" w:type="dxa"/>
          </w:tcPr>
          <w:p>
            <w:pPr>
              <w:pStyle w:val="TableText"/>
            </w:pPr>
            <w:r>
              <w:t xml:space="preserve">536,449</w:t>
            </w:r>
          </w:p>
        </w:tc>
        <w:tc>
          <w:tcPr>
            <w:tcW w:w="2400" w:type="dxa"/>
          </w:tcPr>
          <w:p>
            <w:pPr>
              <w:pStyle w:val="TableText"/>
            </w:pPr>
            <w:r>
              <w:t xml:space="preserve">+2.2%</w:t>
            </w:r>
          </w:p>
        </w:tc>
      </w:tr>
      <w:tr>
        <w:tc>
          <w:tcPr>
            <w:tcW w:w="2400" w:type="dxa"/>
          </w:tcPr>
          <w:p>
            <w:pPr>
              <w:pStyle w:val="TableText"/>
            </w:pPr>
            <w:r>
              <w:t xml:space="preserve">7</w:t>
            </w:r>
          </w:p>
        </w:tc>
        <w:tc>
          <w:tcPr>
            <w:tcW w:w="2400" w:type="dxa"/>
          </w:tcPr>
          <w:p>
            <w:pPr>
              <w:pStyle w:val="TableText"/>
            </w:pPr>
            <w:r>
              <w:t xml:space="preserve">Long Beach</w:t>
            </w:r>
          </w:p>
        </w:tc>
        <w:tc>
          <w:tcPr>
            <w:tcW w:w="2400" w:type="dxa"/>
          </w:tcPr>
          <w:p>
            <w:pPr>
              <w:pStyle w:val="TableText"/>
            </w:pPr>
            <w:r>
              <w:t xml:space="preserve">450,469</w:t>
            </w:r>
          </w:p>
        </w:tc>
        <w:tc>
          <w:tcPr>
            <w:tcW w:w="2400" w:type="dxa"/>
          </w:tcPr>
          <w:p>
            <w:pPr>
              <w:pStyle w:val="TableText"/>
            </w:pPr>
            <w:r>
              <w:t xml:space="preserve">-3.5%</w:t>
            </w:r>
          </w:p>
        </w:tc>
      </w:tr>
      <w:tr>
        <w:tc>
          <w:tcPr>
            <w:tcW w:w="2400" w:type="dxa"/>
          </w:tcPr>
          <w:p>
            <w:pPr>
              <w:pStyle w:val="TableText"/>
            </w:pPr>
            <w:r>
              <w:t xml:space="preserve">8</w:t>
            </w:r>
          </w:p>
        </w:tc>
        <w:tc>
          <w:tcPr>
            <w:tcW w:w="2400" w:type="dxa"/>
          </w:tcPr>
          <w:p>
            <w:pPr>
              <w:pStyle w:val="TableText"/>
            </w:pPr>
            <w:r>
              <w:t xml:space="preserve">Oakland</w:t>
            </w:r>
          </w:p>
        </w:tc>
        <w:tc>
          <w:tcPr>
            <w:tcW w:w="2400" w:type="dxa"/>
          </w:tcPr>
          <w:p>
            <w:pPr>
              <w:pStyle w:val="TableText"/>
            </w:pPr>
            <w:r>
              <w:t xml:space="preserve">440,838</w:t>
            </w:r>
          </w:p>
        </w:tc>
        <w:tc>
          <w:tcPr>
            <w:tcW w:w="2400" w:type="dxa"/>
          </w:tcPr>
          <w:p>
            <w:pPr>
              <w:pStyle w:val="TableText"/>
            </w:pPr>
            <w:r>
              <w:t xml:space="preserve">0.0%</w:t>
            </w:r>
          </w:p>
        </w:tc>
      </w:tr>
      <w:tr>
        <w:tc>
          <w:tcPr>
            <w:tcW w:w="2400" w:type="dxa"/>
          </w:tcPr>
          <w:p>
            <w:pPr>
              <w:pStyle w:val="TableText"/>
            </w:pPr>
            <w:r>
              <w:t xml:space="preserve">9</w:t>
            </w:r>
          </w:p>
        </w:tc>
        <w:tc>
          <w:tcPr>
            <w:tcW w:w="2400" w:type="dxa"/>
          </w:tcPr>
          <w:p>
            <w:pPr>
              <w:pStyle w:val="TableText"/>
            </w:pPr>
            <w:r>
              <w:t xml:space="preserve">Bakersfield</w:t>
            </w:r>
          </w:p>
        </w:tc>
        <w:tc>
          <w:tcPr>
            <w:tcW w:w="2400" w:type="dxa"/>
          </w:tcPr>
          <w:p>
            <w:pPr>
              <w:pStyle w:val="TableText"/>
            </w:pPr>
            <w:r>
              <w:t xml:space="preserve">422,165</w:t>
            </w:r>
          </w:p>
        </w:tc>
        <w:tc>
          <w:tcPr>
            <w:tcW w:w="2400" w:type="dxa"/>
          </w:tcPr>
          <w:p>
            <w:pPr>
              <w:pStyle w:val="TableText"/>
            </w:pPr>
            <w:r>
              <w:t xml:space="preserve">+4.4%</w:t>
            </w:r>
          </w:p>
        </w:tc>
      </w:tr>
      <w:tr>
        <w:tc>
          <w:tcPr>
            <w:tcW w:w="2400" w:type="dxa"/>
          </w:tcPr>
          <w:p>
            <w:pPr>
              <w:pStyle w:val="TableText"/>
            </w:pPr>
            <w:r>
              <w:t xml:space="preserve">10</w:t>
            </w:r>
          </w:p>
        </w:tc>
        <w:tc>
          <w:tcPr>
            <w:tcW w:w="2400" w:type="dxa"/>
          </w:tcPr>
          <w:p>
            <w:pPr>
              <w:pStyle w:val="TableText"/>
            </w:pPr>
            <w:r>
              <w:t xml:space="preserve">Anaheim</w:t>
            </w:r>
          </w:p>
        </w:tc>
        <w:tc>
          <w:tcPr>
            <w:tcW w:w="2400" w:type="dxa"/>
          </w:tcPr>
          <w:p>
            <w:pPr>
              <w:pStyle w:val="TableText"/>
            </w:pPr>
            <w:r>
              <w:t xml:space="preserve">341,008</w:t>
            </w:r>
          </w:p>
        </w:tc>
        <w:tc>
          <w:tcPr>
            <w:tcW w:w="2400" w:type="dxa"/>
          </w:tcPr>
          <w:p>
            <w:pPr>
              <w:pStyle w:val="TableText"/>
            </w:pPr>
            <w:r>
              <w:t xml:space="preserve">-1.7%</w:t>
            </w:r>
          </w:p>
        </w:tc>
      </w:tr>
    </w:tbl>
    <w:p/>
    <w:p>
      <w:pPr>
        <w:pStyle w:val="Heading2"/>
      </w:pPr>
      <w:hyperlink r:id="rId131">
        <w:r>
          <w:rPr>
            <w:color w:val="1F4E79"/>
            <w:u w:val="single"/>
          </w:rPr>
          <w:t xml:space="preserve">Colorado</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Denver</w:t>
            </w:r>
          </w:p>
        </w:tc>
        <w:tc>
          <w:tcPr>
            <w:tcW w:w="2400" w:type="dxa"/>
          </w:tcPr>
          <w:p>
            <w:pPr>
              <w:pStyle w:val="TableText"/>
            </w:pPr>
            <w:r>
              <w:t xml:space="preserve">740,613</w:t>
            </w:r>
          </w:p>
        </w:tc>
        <w:tc>
          <w:tcPr>
            <w:tcW w:w="2400" w:type="dxa"/>
          </w:tcPr>
          <w:p>
            <w:pPr>
              <w:pStyle w:val="TableText"/>
            </w:pPr>
            <w:r>
              <w:t xml:space="preserve">+3.5%</w:t>
            </w:r>
          </w:p>
        </w:tc>
      </w:tr>
      <w:tr>
        <w:tc>
          <w:tcPr>
            <w:tcW w:w="2400" w:type="dxa"/>
          </w:tcPr>
          <w:p>
            <w:pPr>
              <w:pStyle w:val="TableText"/>
            </w:pPr>
            <w:r>
              <w:t xml:space="preserve">2</w:t>
            </w:r>
          </w:p>
        </w:tc>
        <w:tc>
          <w:tcPr>
            <w:tcW w:w="2400" w:type="dxa"/>
          </w:tcPr>
          <w:p>
            <w:pPr>
              <w:pStyle w:val="TableText"/>
            </w:pPr>
            <w:r>
              <w:t xml:space="preserve">Colorado Springs</w:t>
            </w:r>
          </w:p>
        </w:tc>
        <w:tc>
          <w:tcPr>
            <w:tcW w:w="2400" w:type="dxa"/>
          </w:tcPr>
          <w:p>
            <w:pPr>
              <w:pStyle w:val="TableText"/>
            </w:pPr>
            <w:r>
              <w:t xml:space="preserve">494,743</w:t>
            </w:r>
          </w:p>
        </w:tc>
        <w:tc>
          <w:tcPr>
            <w:tcW w:w="2400" w:type="dxa"/>
          </w:tcPr>
          <w:p>
            <w:pPr>
              <w:pStyle w:val="TableText"/>
            </w:pPr>
            <w:r>
              <w:t xml:space="preserve">+3.1%</w:t>
            </w:r>
          </w:p>
        </w:tc>
      </w:tr>
      <w:tr>
        <w:tc>
          <w:tcPr>
            <w:tcW w:w="2400" w:type="dxa"/>
          </w:tcPr>
          <w:p>
            <w:pPr>
              <w:pStyle w:val="TableText"/>
            </w:pPr>
            <w:r>
              <w:t xml:space="preserve">3</w:t>
            </w:r>
          </w:p>
        </w:tc>
        <w:tc>
          <w:tcPr>
            <w:tcW w:w="2400" w:type="dxa"/>
          </w:tcPr>
          <w:p>
            <w:pPr>
              <w:pStyle w:val="TableText"/>
            </w:pPr>
            <w:r>
              <w:t xml:space="preserve">Aurora</w:t>
            </w:r>
          </w:p>
        </w:tc>
        <w:tc>
          <w:tcPr>
            <w:tcW w:w="2400" w:type="dxa"/>
          </w:tcPr>
          <w:p>
            <w:pPr>
              <w:pStyle w:val="TableText"/>
            </w:pPr>
            <w:r>
              <w:t xml:space="preserve">410,053</w:t>
            </w:r>
          </w:p>
        </w:tc>
        <w:tc>
          <w:tcPr>
            <w:tcW w:w="2400" w:type="dxa"/>
          </w:tcPr>
          <w:p>
            <w:pPr>
              <w:pStyle w:val="TableText"/>
            </w:pPr>
            <w:r>
              <w:t xml:space="preserve">+6.2%</w:t>
            </w:r>
          </w:p>
        </w:tc>
      </w:tr>
      <w:tr>
        <w:tc>
          <w:tcPr>
            <w:tcW w:w="2400" w:type="dxa"/>
          </w:tcPr>
          <w:p>
            <w:pPr>
              <w:pStyle w:val="TableText"/>
            </w:pPr>
            <w:r>
              <w:t xml:space="preserve">4</w:t>
            </w:r>
          </w:p>
        </w:tc>
        <w:tc>
          <w:tcPr>
            <w:tcW w:w="2400" w:type="dxa"/>
          </w:tcPr>
          <w:p>
            <w:pPr>
              <w:pStyle w:val="TableText"/>
            </w:pPr>
            <w:r>
              <w:t xml:space="preserve">Fort Collins</w:t>
            </w:r>
          </w:p>
        </w:tc>
        <w:tc>
          <w:tcPr>
            <w:tcW w:w="2400" w:type="dxa"/>
          </w:tcPr>
          <w:p>
            <w:pPr>
              <w:pStyle w:val="TableText"/>
            </w:pPr>
            <w:r>
              <w:t xml:space="preserve">171,500</w:t>
            </w:r>
          </w:p>
        </w:tc>
        <w:tc>
          <w:tcPr>
            <w:tcW w:w="2400" w:type="dxa"/>
          </w:tcPr>
          <w:p>
            <w:pPr>
              <w:pStyle w:val="TableText"/>
            </w:pPr>
            <w:r>
              <w:t xml:space="preserve">+1.0%</w:t>
            </w:r>
          </w:p>
        </w:tc>
      </w:tr>
      <w:tr>
        <w:tc>
          <w:tcPr>
            <w:tcW w:w="2400" w:type="dxa"/>
          </w:tcPr>
          <w:p>
            <w:pPr>
              <w:pStyle w:val="TableText"/>
            </w:pPr>
            <w:r>
              <w:t xml:space="preserve">5</w:t>
            </w:r>
          </w:p>
        </w:tc>
        <w:tc>
          <w:tcPr>
            <w:tcW w:w="2400" w:type="dxa"/>
          </w:tcPr>
          <w:p>
            <w:pPr>
              <w:pStyle w:val="TableText"/>
            </w:pPr>
            <w:r>
              <w:t xml:space="preserve">Lakewood</w:t>
            </w:r>
          </w:p>
        </w:tc>
        <w:tc>
          <w:tcPr>
            <w:tcW w:w="2400" w:type="dxa"/>
          </w:tcPr>
          <w:p>
            <w:pPr>
              <w:pStyle w:val="TableText"/>
            </w:pPr>
            <w:r>
              <w:t xml:space="preserve">156,927</w:t>
            </w:r>
          </w:p>
        </w:tc>
        <w:tc>
          <w:tcPr>
            <w:tcW w:w="2400" w:type="dxa"/>
          </w:tcPr>
          <w:p>
            <w:pPr>
              <w:pStyle w:val="TableText"/>
            </w:pPr>
            <w:r>
              <w:t xml:space="preserve">+0.6%</w:t>
            </w:r>
          </w:p>
        </w:tc>
      </w:tr>
      <w:tr>
        <w:tc>
          <w:tcPr>
            <w:tcW w:w="2400" w:type="dxa"/>
          </w:tcPr>
          <w:p>
            <w:pPr>
              <w:pStyle w:val="TableText"/>
            </w:pPr>
            <w:r>
              <w:t xml:space="preserve">6</w:t>
            </w:r>
          </w:p>
        </w:tc>
        <w:tc>
          <w:tcPr>
            <w:tcW w:w="2400" w:type="dxa"/>
          </w:tcPr>
          <w:p>
            <w:pPr>
              <w:pStyle w:val="TableText"/>
            </w:pPr>
            <w:r>
              <w:t xml:space="preserve">Thornton</w:t>
            </w:r>
          </w:p>
        </w:tc>
        <w:tc>
          <w:tcPr>
            <w:tcW w:w="2400" w:type="dxa"/>
          </w:tcPr>
          <w:p>
            <w:pPr>
              <w:pStyle w:val="TableText"/>
            </w:pPr>
            <w:r>
              <w:t xml:space="preserve">147,766</w:t>
            </w:r>
          </w:p>
        </w:tc>
        <w:tc>
          <w:tcPr>
            <w:tcW w:w="2400" w:type="dxa"/>
          </w:tcPr>
          <w:p>
            <w:pPr>
              <w:pStyle w:val="TableText"/>
            </w:pPr>
            <w:r>
              <w:t xml:space="preserve">+4.2%</w:t>
            </w:r>
          </w:p>
        </w:tc>
      </w:tr>
      <w:tr>
        <w:tc>
          <w:tcPr>
            <w:tcW w:w="2400" w:type="dxa"/>
          </w:tcPr>
          <w:p>
            <w:pPr>
              <w:pStyle w:val="TableText"/>
            </w:pPr>
            <w:r>
              <w:t xml:space="preserve">7</w:t>
            </w:r>
          </w:p>
        </w:tc>
        <w:tc>
          <w:tcPr>
            <w:tcW w:w="2400" w:type="dxa"/>
          </w:tcPr>
          <w:p>
            <w:pPr>
              <w:pStyle w:val="TableText"/>
            </w:pPr>
            <w:r>
              <w:t xml:space="preserve">Arvada</w:t>
            </w:r>
          </w:p>
        </w:tc>
        <w:tc>
          <w:tcPr>
            <w:tcW w:w="2400" w:type="dxa"/>
          </w:tcPr>
          <w:p>
            <w:pPr>
              <w:pStyle w:val="TableText"/>
            </w:pPr>
            <w:r>
              <w:t xml:space="preserve">122,901</w:t>
            </w:r>
          </w:p>
        </w:tc>
        <w:tc>
          <w:tcPr>
            <w:tcW w:w="2400" w:type="dxa"/>
          </w:tcPr>
          <w:p>
            <w:pPr>
              <w:pStyle w:val="TableText"/>
            </w:pPr>
            <w:r>
              <w:t xml:space="preserve">-1.2%</w:t>
            </w:r>
          </w:p>
        </w:tc>
      </w:tr>
      <w:tr>
        <w:tc>
          <w:tcPr>
            <w:tcW w:w="2400" w:type="dxa"/>
          </w:tcPr>
          <w:p>
            <w:pPr>
              <w:pStyle w:val="TableText"/>
            </w:pPr>
            <w:r>
              <w:t xml:space="preserve">8</w:t>
            </w:r>
          </w:p>
        </w:tc>
        <w:tc>
          <w:tcPr>
            <w:tcW w:w="2400" w:type="dxa"/>
          </w:tcPr>
          <w:p>
            <w:pPr>
              <w:pStyle w:val="TableText"/>
            </w:pPr>
            <w:r>
              <w:t xml:space="preserve">Westminster</w:t>
            </w:r>
          </w:p>
        </w:tc>
        <w:tc>
          <w:tcPr>
            <w:tcW w:w="2400" w:type="dxa"/>
          </w:tcPr>
          <w:p>
            <w:pPr>
              <w:pStyle w:val="TableText"/>
            </w:pPr>
            <w:r>
              <w:t xml:space="preserve">116,182</w:t>
            </w:r>
          </w:p>
        </w:tc>
        <w:tc>
          <w:tcPr>
            <w:tcW w:w="2400" w:type="dxa"/>
          </w:tcPr>
          <w:p>
            <w:pPr>
              <w:pStyle w:val="TableText"/>
            </w:pPr>
            <w:r>
              <w:t xml:space="preserve">-0.4%</w:t>
            </w:r>
          </w:p>
        </w:tc>
      </w:tr>
      <w:tr>
        <w:tc>
          <w:tcPr>
            <w:tcW w:w="2400" w:type="dxa"/>
          </w:tcPr>
          <w:p>
            <w:pPr>
              <w:pStyle w:val="TableText"/>
            </w:pPr>
            <w:r>
              <w:t xml:space="preserve">9</w:t>
            </w:r>
          </w:p>
        </w:tc>
        <w:tc>
          <w:tcPr>
            <w:tcW w:w="2400" w:type="dxa"/>
          </w:tcPr>
          <w:p>
            <w:pPr>
              <w:pStyle w:val="TableText"/>
            </w:pPr>
            <w:r>
              <w:t xml:space="preserve">Greeley</w:t>
            </w:r>
          </w:p>
        </w:tc>
        <w:tc>
          <w:tcPr>
            <w:tcW w:w="2400" w:type="dxa"/>
          </w:tcPr>
          <w:p>
            <w:pPr>
              <w:pStyle w:val="TableText"/>
            </w:pPr>
            <w:r>
              <w:t xml:space="preserve">115,073</w:t>
            </w:r>
          </w:p>
        </w:tc>
        <w:tc>
          <w:tcPr>
            <w:tcW w:w="2400" w:type="dxa"/>
          </w:tcPr>
          <w:p>
            <w:pPr>
              <w:pStyle w:val="TableText"/>
            </w:pPr>
            <w:r>
              <w:t xml:space="preserve">+5.8%</w:t>
            </w:r>
          </w:p>
        </w:tc>
      </w:tr>
      <w:tr>
        <w:tc>
          <w:tcPr>
            <w:tcW w:w="2400" w:type="dxa"/>
          </w:tcPr>
          <w:p>
            <w:pPr>
              <w:pStyle w:val="TableText"/>
            </w:pPr>
            <w:r>
              <w:t xml:space="preserve">10</w:t>
            </w:r>
          </w:p>
        </w:tc>
        <w:tc>
          <w:tcPr>
            <w:tcW w:w="2400" w:type="dxa"/>
          </w:tcPr>
          <w:p>
            <w:pPr>
              <w:pStyle w:val="TableText"/>
            </w:pPr>
            <w:r>
              <w:t xml:space="preserve">Pueblo</w:t>
            </w:r>
          </w:p>
        </w:tc>
        <w:tc>
          <w:tcPr>
            <w:tcW w:w="2400" w:type="dxa"/>
          </w:tcPr>
          <w:p>
            <w:pPr>
              <w:pStyle w:val="TableText"/>
            </w:pPr>
            <w:r>
              <w:t xml:space="preserve">110,404</w:t>
            </w:r>
          </w:p>
        </w:tc>
        <w:tc>
          <w:tcPr>
            <w:tcW w:w="2400" w:type="dxa"/>
          </w:tcPr>
          <w:p>
            <w:pPr>
              <w:pStyle w:val="TableText"/>
            </w:pPr>
            <w:r>
              <w:t xml:space="preserve">-1.3%</w:t>
            </w:r>
          </w:p>
        </w:tc>
      </w:tr>
    </w:tbl>
    <w:p/>
    <w:p>
      <w:pPr>
        <w:pStyle w:val="Heading2"/>
      </w:pPr>
      <w:hyperlink r:id="rId132">
        <w:r>
          <w:rPr>
            <w:color w:val="1F4E79"/>
            <w:u w:val="single"/>
          </w:rPr>
          <w:t xml:space="preserve">Connecticut</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Bridgeport</w:t>
            </w:r>
          </w:p>
        </w:tc>
        <w:tc>
          <w:tcPr>
            <w:tcW w:w="2400" w:type="dxa"/>
          </w:tcPr>
          <w:p>
            <w:pPr>
              <w:pStyle w:val="TableText"/>
            </w:pPr>
            <w:r>
              <w:t xml:space="preserve">152,273</w:t>
            </w:r>
          </w:p>
        </w:tc>
        <w:tc>
          <w:tcPr>
            <w:tcW w:w="2400" w:type="dxa"/>
          </w:tcPr>
          <w:p>
            <w:pPr>
              <w:pStyle w:val="TableText"/>
            </w:pPr>
            <w:r>
              <w:t xml:space="preserve">+2.5%</w:t>
            </w:r>
          </w:p>
        </w:tc>
      </w:tr>
      <w:tr>
        <w:tc>
          <w:tcPr>
            <w:tcW w:w="2400" w:type="dxa"/>
          </w:tcPr>
          <w:p>
            <w:pPr>
              <w:pStyle w:val="TableText"/>
            </w:pPr>
            <w:r>
              <w:t xml:space="preserve">2</w:t>
            </w:r>
          </w:p>
        </w:tc>
        <w:tc>
          <w:tcPr>
            <w:tcW w:w="2400" w:type="dxa"/>
          </w:tcPr>
          <w:p>
            <w:pPr>
              <w:pStyle w:val="TableText"/>
            </w:pPr>
            <w:r>
              <w:t xml:space="preserve">Stamford</w:t>
            </w:r>
          </w:p>
        </w:tc>
        <w:tc>
          <w:tcPr>
            <w:tcW w:w="2400" w:type="dxa"/>
          </w:tcPr>
          <w:p>
            <w:pPr>
              <w:pStyle w:val="TableText"/>
            </w:pPr>
            <w:r>
              <w:t xml:space="preserve">139,535</w:t>
            </w:r>
          </w:p>
        </w:tc>
        <w:tc>
          <w:tcPr>
            <w:tcW w:w="2400" w:type="dxa"/>
          </w:tcPr>
          <w:p>
            <w:pPr>
              <w:pStyle w:val="TableText"/>
            </w:pPr>
            <w:r>
              <w:t xml:space="preserve">+3.0%</w:t>
            </w:r>
          </w:p>
        </w:tc>
      </w:tr>
      <w:tr>
        <w:tc>
          <w:tcPr>
            <w:tcW w:w="2400" w:type="dxa"/>
          </w:tcPr>
          <w:p>
            <w:pPr>
              <w:pStyle w:val="TableText"/>
            </w:pPr>
            <w:r>
              <w:t xml:space="preserve">3</w:t>
            </w:r>
          </w:p>
        </w:tc>
        <w:tc>
          <w:tcPr>
            <w:tcW w:w="2400" w:type="dxa"/>
          </w:tcPr>
          <w:p>
            <w:pPr>
              <w:pStyle w:val="TableText"/>
            </w:pPr>
            <w:r>
              <w:t xml:space="preserve">New Haven</w:t>
            </w:r>
          </w:p>
        </w:tc>
        <w:tc>
          <w:tcPr>
            <w:tcW w:w="2400" w:type="dxa"/>
          </w:tcPr>
          <w:p>
            <w:pPr>
              <w:pStyle w:val="TableText"/>
            </w:pPr>
            <w:r>
              <w:t xml:space="preserve">138,774</w:t>
            </w:r>
          </w:p>
        </w:tc>
        <w:tc>
          <w:tcPr>
            <w:tcW w:w="2400" w:type="dxa"/>
          </w:tcPr>
          <w:p>
            <w:pPr>
              <w:pStyle w:val="TableText"/>
            </w:pPr>
            <w:r>
              <w:t xml:space="preserve">+3.6%</w:t>
            </w:r>
          </w:p>
        </w:tc>
      </w:tr>
      <w:tr>
        <w:tc>
          <w:tcPr>
            <w:tcW w:w="2400" w:type="dxa"/>
          </w:tcPr>
          <w:p>
            <w:pPr>
              <w:pStyle w:val="TableText"/>
            </w:pPr>
            <w:r>
              <w:t xml:space="preserve">4</w:t>
            </w:r>
          </w:p>
        </w:tc>
        <w:tc>
          <w:tcPr>
            <w:tcW w:w="2400" w:type="dxa"/>
          </w:tcPr>
          <w:p>
            <w:pPr>
              <w:pStyle w:val="TableText"/>
            </w:pPr>
            <w:r>
              <w:t xml:space="preserve">Hartford</w:t>
            </w:r>
          </w:p>
        </w:tc>
        <w:tc>
          <w:tcPr>
            <w:tcW w:w="2400" w:type="dxa"/>
          </w:tcPr>
          <w:p>
            <w:pPr>
              <w:pStyle w:val="TableText"/>
            </w:pPr>
            <w:r>
              <w:t xml:space="preserve">121,981</w:t>
            </w:r>
          </w:p>
        </w:tc>
        <w:tc>
          <w:tcPr>
            <w:tcW w:w="2400" w:type="dxa"/>
          </w:tcPr>
          <w:p>
            <w:pPr>
              <w:pStyle w:val="TableText"/>
            </w:pPr>
            <w:r>
              <w:t xml:space="preserve">+0.3%</w:t>
            </w:r>
          </w:p>
        </w:tc>
      </w:tr>
      <w:tr>
        <w:tc>
          <w:tcPr>
            <w:tcW w:w="2400" w:type="dxa"/>
          </w:tcPr>
          <w:p>
            <w:pPr>
              <w:pStyle w:val="TableText"/>
            </w:pPr>
            <w:r>
              <w:t xml:space="preserve">5</w:t>
            </w:r>
          </w:p>
        </w:tc>
        <w:tc>
          <w:tcPr>
            <w:tcW w:w="2400" w:type="dxa"/>
          </w:tcPr>
          <w:p>
            <w:pPr>
              <w:pStyle w:val="TableText"/>
            </w:pPr>
            <w:r>
              <w:t xml:space="preserve">Waterbury</w:t>
            </w:r>
          </w:p>
        </w:tc>
        <w:tc>
          <w:tcPr>
            <w:tcW w:w="2400" w:type="dxa"/>
          </w:tcPr>
          <w:p>
            <w:pPr>
              <w:pStyle w:val="TableText"/>
            </w:pPr>
            <w:r>
              <w:t xml:space="preserve">115,771</w:t>
            </w:r>
          </w:p>
        </w:tc>
        <w:tc>
          <w:tcPr>
            <w:tcW w:w="2400" w:type="dxa"/>
          </w:tcPr>
          <w:p>
            <w:pPr>
              <w:pStyle w:val="TableText"/>
            </w:pPr>
            <w:r>
              <w:t xml:space="preserve">+1.2%</w:t>
            </w:r>
          </w:p>
        </w:tc>
      </w:tr>
      <w:tr>
        <w:tc>
          <w:tcPr>
            <w:tcW w:w="2400" w:type="dxa"/>
          </w:tcPr>
          <w:p>
            <w:pPr>
              <w:pStyle w:val="TableText"/>
            </w:pPr>
            <w:r>
              <w:t xml:space="preserve">6</w:t>
            </w:r>
          </w:p>
        </w:tc>
        <w:tc>
          <w:tcPr>
            <w:tcW w:w="2400" w:type="dxa"/>
          </w:tcPr>
          <w:p>
            <w:pPr>
              <w:pStyle w:val="TableText"/>
            </w:pPr>
            <w:r>
              <w:t xml:space="preserve">Norwalk</w:t>
            </w:r>
          </w:p>
        </w:tc>
        <w:tc>
          <w:tcPr>
            <w:tcW w:w="2400" w:type="dxa"/>
          </w:tcPr>
          <w:p>
            <w:pPr>
              <w:pStyle w:val="TableText"/>
            </w:pPr>
            <w:r>
              <w:t xml:space="preserve">94,508</w:t>
            </w:r>
          </w:p>
        </w:tc>
        <w:tc>
          <w:tcPr>
            <w:tcW w:w="2400" w:type="dxa"/>
          </w:tcPr>
          <w:p>
            <w:pPr>
              <w:pStyle w:val="TableText"/>
            </w:pPr>
            <w:r>
              <w:t xml:space="preserve">+3.6%</w:t>
            </w:r>
          </w:p>
        </w:tc>
      </w:tr>
      <w:tr>
        <w:tc>
          <w:tcPr>
            <w:tcW w:w="2400" w:type="dxa"/>
          </w:tcPr>
          <w:p>
            <w:pPr>
              <w:pStyle w:val="TableText"/>
            </w:pPr>
            <w:r>
              <w:t xml:space="preserve">7</w:t>
            </w:r>
          </w:p>
        </w:tc>
        <w:tc>
          <w:tcPr>
            <w:tcW w:w="2400" w:type="dxa"/>
          </w:tcPr>
          <w:p>
            <w:pPr>
              <w:pStyle w:val="TableText"/>
            </w:pPr>
            <w:r>
              <w:t xml:space="preserve">Danbury</w:t>
            </w:r>
          </w:p>
        </w:tc>
        <w:tc>
          <w:tcPr>
            <w:tcW w:w="2400" w:type="dxa"/>
          </w:tcPr>
          <w:p>
            <w:pPr>
              <w:pStyle w:val="TableText"/>
            </w:pPr>
            <w:r>
              <w:t xml:space="preserve">89,033</w:t>
            </w:r>
          </w:p>
        </w:tc>
        <w:tc>
          <w:tcPr>
            <w:tcW w:w="2400" w:type="dxa"/>
          </w:tcPr>
          <w:p>
            <w:pPr>
              <w:pStyle w:val="TableText"/>
            </w:pPr>
            <w:r>
              <w:t xml:space="preserve">+2.5%</w:t>
            </w:r>
          </w:p>
        </w:tc>
      </w:tr>
      <w:tr>
        <w:tc>
          <w:tcPr>
            <w:tcW w:w="2400" w:type="dxa"/>
          </w:tcPr>
          <w:p>
            <w:pPr>
              <w:pStyle w:val="TableText"/>
            </w:pPr>
            <w:r>
              <w:t xml:space="preserve">8</w:t>
            </w:r>
          </w:p>
        </w:tc>
        <w:tc>
          <w:tcPr>
            <w:tcW w:w="2400" w:type="dxa"/>
          </w:tcPr>
          <w:p>
            <w:pPr>
              <w:pStyle w:val="TableText"/>
            </w:pPr>
            <w:r>
              <w:t xml:space="preserve">New Britain</w:t>
            </w:r>
          </w:p>
        </w:tc>
        <w:tc>
          <w:tcPr>
            <w:tcW w:w="2400" w:type="dxa"/>
          </w:tcPr>
          <w:p>
            <w:pPr>
              <w:pStyle w:val="TableText"/>
            </w:pPr>
            <w:r>
              <w:t xml:space="preserve">76,286</w:t>
            </w:r>
          </w:p>
        </w:tc>
        <w:tc>
          <w:tcPr>
            <w:tcW w:w="2400" w:type="dxa"/>
          </w:tcPr>
          <w:p>
            <w:pPr>
              <w:pStyle w:val="TableText"/>
            </w:pPr>
            <w:r>
              <w:t xml:space="preserve">+2.9%</w:t>
            </w:r>
          </w:p>
        </w:tc>
      </w:tr>
      <w:tr>
        <w:tc>
          <w:tcPr>
            <w:tcW w:w="2400" w:type="dxa"/>
          </w:tcPr>
          <w:p>
            <w:pPr>
              <w:pStyle w:val="TableText"/>
            </w:pPr>
            <w:r>
              <w:t xml:space="preserve">9</w:t>
            </w:r>
          </w:p>
        </w:tc>
        <w:tc>
          <w:tcPr>
            <w:tcW w:w="2400" w:type="dxa"/>
          </w:tcPr>
          <w:p>
            <w:pPr>
              <w:pStyle w:val="TableText"/>
            </w:pPr>
            <w:r>
              <w:t xml:space="preserve">Fairfield town</w:t>
            </w:r>
          </w:p>
        </w:tc>
        <w:tc>
          <w:tcPr>
            <w:tcW w:w="2400" w:type="dxa"/>
          </w:tcPr>
          <w:p>
            <w:pPr>
              <w:pStyle w:val="TableText"/>
            </w:pPr>
            <w:r>
              <w:t xml:space="preserve">66,262</w:t>
            </w:r>
          </w:p>
        </w:tc>
        <w:tc>
          <w:tcPr>
            <w:tcW w:w="2400" w:type="dxa"/>
          </w:tcPr>
          <w:p>
            <w:pPr>
              <w:pStyle w:val="TableText"/>
            </w:pPr>
            <w:r>
              <w:t xml:space="preserve">+7.7%</w:t>
            </w:r>
          </w:p>
        </w:tc>
      </w:tr>
      <w:tr>
        <w:tc>
          <w:tcPr>
            <w:tcW w:w="2400" w:type="dxa"/>
          </w:tcPr>
          <w:p>
            <w:pPr>
              <w:pStyle w:val="TableText"/>
            </w:pPr>
            <w:r>
              <w:t xml:space="preserve">10</w:t>
            </w:r>
          </w:p>
        </w:tc>
        <w:tc>
          <w:tcPr>
            <w:tcW w:w="2400" w:type="dxa"/>
          </w:tcPr>
          <w:p>
            <w:pPr>
              <w:pStyle w:val="TableText"/>
            </w:pPr>
            <w:r>
              <w:t xml:space="preserve">Greenwich town</w:t>
            </w:r>
          </w:p>
        </w:tc>
        <w:tc>
          <w:tcPr>
            <w:tcW w:w="2400" w:type="dxa"/>
          </w:tcPr>
          <w:p>
            <w:pPr>
              <w:pStyle w:val="TableText"/>
            </w:pPr>
            <w:r>
              <w:t xml:space="preserve">64,801</w:t>
            </w:r>
          </w:p>
        </w:tc>
        <w:tc>
          <w:tcPr>
            <w:tcW w:w="2400" w:type="dxa"/>
          </w:tcPr>
          <w:p>
            <w:pPr>
              <w:pStyle w:val="TableText"/>
            </w:pPr>
            <w:r>
              <w:t xml:space="preserve">+2.0%</w:t>
            </w:r>
          </w:p>
        </w:tc>
      </w:tr>
    </w:tbl>
    <w:p/>
    <w:p>
      <w:pPr>
        <w:pStyle w:val="Heading2"/>
      </w:pPr>
      <w:hyperlink r:id="rId133">
        <w:r>
          <w:rPr>
            <w:color w:val="1F4E79"/>
            <w:u w:val="single"/>
          </w:rPr>
          <w:t xml:space="preserve">Delaware</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Wilmington</w:t>
            </w:r>
          </w:p>
        </w:tc>
        <w:tc>
          <w:tcPr>
            <w:tcW w:w="2400" w:type="dxa"/>
          </w:tcPr>
          <w:p>
            <w:pPr>
              <w:pStyle w:val="TableText"/>
            </w:pPr>
            <w:r>
              <w:t xml:space="preserve">73,512</w:t>
            </w:r>
          </w:p>
        </w:tc>
        <w:tc>
          <w:tcPr>
            <w:tcW w:w="2400" w:type="dxa"/>
          </w:tcPr>
          <w:p>
            <w:pPr>
              <w:pStyle w:val="TableText"/>
            </w:pPr>
            <w:r>
              <w:t xml:space="preserve">+3.7%</w:t>
            </w:r>
          </w:p>
        </w:tc>
      </w:tr>
      <w:tr>
        <w:tc>
          <w:tcPr>
            <w:tcW w:w="2400" w:type="dxa"/>
          </w:tcPr>
          <w:p>
            <w:pPr>
              <w:pStyle w:val="TableText"/>
            </w:pPr>
            <w:r>
              <w:t xml:space="preserve">2</w:t>
            </w:r>
          </w:p>
        </w:tc>
        <w:tc>
          <w:tcPr>
            <w:tcW w:w="2400" w:type="dxa"/>
          </w:tcPr>
          <w:p>
            <w:pPr>
              <w:pStyle w:val="TableText"/>
            </w:pPr>
            <w:r>
              <w:t xml:space="preserve">Dover</w:t>
            </w:r>
          </w:p>
        </w:tc>
        <w:tc>
          <w:tcPr>
            <w:tcW w:w="2400" w:type="dxa"/>
          </w:tcPr>
          <w:p>
            <w:pPr>
              <w:pStyle w:val="TableText"/>
            </w:pPr>
            <w:r>
              <w:t xml:space="preserve">40,592</w:t>
            </w:r>
          </w:p>
        </w:tc>
        <w:tc>
          <w:tcPr>
            <w:tcW w:w="2400" w:type="dxa"/>
          </w:tcPr>
          <w:p>
            <w:pPr>
              <w:pStyle w:val="TableText"/>
            </w:pPr>
            <w:r>
              <w:t xml:space="preserve">+2.8%</w:t>
            </w:r>
          </w:p>
        </w:tc>
      </w:tr>
      <w:tr>
        <w:tc>
          <w:tcPr>
            <w:tcW w:w="2400" w:type="dxa"/>
          </w:tcPr>
          <w:p>
            <w:pPr>
              <w:pStyle w:val="TableText"/>
            </w:pPr>
            <w:r>
              <w:t xml:space="preserve">3</w:t>
            </w:r>
          </w:p>
        </w:tc>
        <w:tc>
          <w:tcPr>
            <w:tcW w:w="2400" w:type="dxa"/>
          </w:tcPr>
          <w:p>
            <w:pPr>
              <w:pStyle w:val="TableText"/>
            </w:pPr>
            <w:r>
              <w:t xml:space="preserve">Newark</w:t>
            </w:r>
          </w:p>
        </w:tc>
        <w:tc>
          <w:tcPr>
            <w:tcW w:w="2400" w:type="dxa"/>
          </w:tcPr>
          <w:p>
            <w:pPr>
              <w:pStyle w:val="TableText"/>
            </w:pPr>
            <w:r>
              <w:t xml:space="preserve">30,359</w:t>
            </w:r>
          </w:p>
        </w:tc>
        <w:tc>
          <w:tcPr>
            <w:tcW w:w="2400" w:type="dxa"/>
          </w:tcPr>
          <w:p>
            <w:pPr>
              <w:pStyle w:val="TableText"/>
            </w:pPr>
            <w:r>
              <w:t xml:space="preserve">-0.9%</w:t>
            </w:r>
          </w:p>
        </w:tc>
      </w:tr>
      <w:tr>
        <w:tc>
          <w:tcPr>
            <w:tcW w:w="2400" w:type="dxa"/>
          </w:tcPr>
          <w:p>
            <w:pPr>
              <w:pStyle w:val="TableText"/>
            </w:pPr>
            <w:r>
              <w:t xml:space="preserve">4</w:t>
            </w:r>
          </w:p>
        </w:tc>
        <w:tc>
          <w:tcPr>
            <w:tcW w:w="2400" w:type="dxa"/>
          </w:tcPr>
          <w:p>
            <w:pPr>
              <w:pStyle w:val="TableText"/>
            </w:pPr>
            <w:r>
              <w:t xml:space="preserve">Middletown town</w:t>
            </w:r>
          </w:p>
        </w:tc>
        <w:tc>
          <w:tcPr>
            <w:tcW w:w="2400" w:type="dxa"/>
          </w:tcPr>
          <w:p>
            <w:pPr>
              <w:pStyle w:val="TableText"/>
            </w:pPr>
            <w:r>
              <w:t xml:space="preserve">25,798</w:t>
            </w:r>
          </w:p>
        </w:tc>
        <w:tc>
          <w:tcPr>
            <w:tcW w:w="2400" w:type="dxa"/>
          </w:tcPr>
          <w:p>
            <w:pPr>
              <w:pStyle w:val="TableText"/>
            </w:pPr>
            <w:r>
              <w:t xml:space="preserve">+11.2%</w:t>
            </w:r>
          </w:p>
        </w:tc>
      </w:tr>
      <w:tr>
        <w:tc>
          <w:tcPr>
            <w:tcW w:w="2400" w:type="dxa"/>
          </w:tcPr>
          <w:p>
            <w:pPr>
              <w:pStyle w:val="TableText"/>
            </w:pPr>
            <w:r>
              <w:t xml:space="preserve">5</w:t>
            </w:r>
          </w:p>
        </w:tc>
        <w:tc>
          <w:tcPr>
            <w:tcW w:w="2400" w:type="dxa"/>
          </w:tcPr>
          <w:p>
            <w:pPr>
              <w:pStyle w:val="TableText"/>
            </w:pPr>
            <w:r>
              <w:t xml:space="preserve">Milford</w:t>
            </w:r>
          </w:p>
        </w:tc>
        <w:tc>
          <w:tcPr>
            <w:tcW w:w="2400" w:type="dxa"/>
          </w:tcPr>
          <w:p>
            <w:pPr>
              <w:pStyle w:val="TableText"/>
            </w:pPr>
            <w:r>
              <w:t xml:space="preserve">14,723</w:t>
            </w:r>
          </w:p>
        </w:tc>
        <w:tc>
          <w:tcPr>
            <w:tcW w:w="2400" w:type="dxa"/>
          </w:tcPr>
          <w:p>
            <w:pPr>
              <w:pStyle w:val="TableText"/>
            </w:pPr>
            <w:r>
              <w:t xml:space="preserve">+31.9%</w:t>
            </w:r>
          </w:p>
        </w:tc>
      </w:tr>
      <w:tr>
        <w:tc>
          <w:tcPr>
            <w:tcW w:w="2400" w:type="dxa"/>
          </w:tcPr>
          <w:p>
            <w:pPr>
              <w:pStyle w:val="TableText"/>
            </w:pPr>
            <w:r>
              <w:t xml:space="preserve">6</w:t>
            </w:r>
          </w:p>
        </w:tc>
        <w:tc>
          <w:tcPr>
            <w:tcW w:w="2400" w:type="dxa"/>
          </w:tcPr>
          <w:p>
            <w:pPr>
              <w:pStyle w:val="TableText"/>
            </w:pPr>
            <w:r>
              <w:t xml:space="preserve">Smyrna town</w:t>
            </w:r>
          </w:p>
        </w:tc>
        <w:tc>
          <w:tcPr>
            <w:tcW w:w="2400" w:type="dxa"/>
          </w:tcPr>
          <w:p>
            <w:pPr>
              <w:pStyle w:val="TableText"/>
            </w:pPr>
            <w:r>
              <w:t xml:space="preserve">13,340</w:t>
            </w:r>
          </w:p>
        </w:tc>
        <w:tc>
          <w:tcPr>
            <w:tcW w:w="2400" w:type="dxa"/>
          </w:tcPr>
          <w:p>
            <w:pPr>
              <w:pStyle w:val="TableText"/>
            </w:pPr>
            <w:r>
              <w:t xml:space="preserve">+3.5%</w:t>
            </w:r>
          </w:p>
        </w:tc>
      </w:tr>
      <w:tr>
        <w:tc>
          <w:tcPr>
            <w:tcW w:w="2400" w:type="dxa"/>
          </w:tcPr>
          <w:p>
            <w:pPr>
              <w:pStyle w:val="TableText"/>
            </w:pPr>
            <w:r>
              <w:t xml:space="preserve">7</w:t>
            </w:r>
          </w:p>
        </w:tc>
        <w:tc>
          <w:tcPr>
            <w:tcW w:w="2400" w:type="dxa"/>
          </w:tcPr>
          <w:p>
            <w:pPr>
              <w:pStyle w:val="TableText"/>
            </w:pPr>
            <w:r>
              <w:t xml:space="preserve">Seaford</w:t>
            </w:r>
          </w:p>
        </w:tc>
        <w:tc>
          <w:tcPr>
            <w:tcW w:w="2400" w:type="dxa"/>
          </w:tcPr>
          <w:p>
            <w:pPr>
              <w:pStyle w:val="TableText"/>
            </w:pPr>
            <w:r>
              <w:t xml:space="preserve">9,165</w:t>
            </w:r>
          </w:p>
        </w:tc>
        <w:tc>
          <w:tcPr>
            <w:tcW w:w="2400" w:type="dxa"/>
          </w:tcPr>
          <w:p>
            <w:pPr>
              <w:pStyle w:val="TableText"/>
            </w:pPr>
            <w:r>
              <w:t xml:space="preserve">+15.5%</w:t>
            </w:r>
          </w:p>
        </w:tc>
      </w:tr>
      <w:tr>
        <w:tc>
          <w:tcPr>
            <w:tcW w:w="2400" w:type="dxa"/>
          </w:tcPr>
          <w:p>
            <w:pPr>
              <w:pStyle w:val="TableText"/>
            </w:pPr>
            <w:r>
              <w:t xml:space="preserve">8</w:t>
            </w:r>
          </w:p>
        </w:tc>
        <w:tc>
          <w:tcPr>
            <w:tcW w:w="2400" w:type="dxa"/>
          </w:tcPr>
          <w:p>
            <w:pPr>
              <w:pStyle w:val="TableText"/>
            </w:pPr>
            <w:r>
              <w:t xml:space="preserve">Georgetown town</w:t>
            </w:r>
          </w:p>
        </w:tc>
        <w:tc>
          <w:tcPr>
            <w:tcW w:w="2400" w:type="dxa"/>
          </w:tcPr>
          <w:p>
            <w:pPr>
              <w:pStyle w:val="TableText"/>
            </w:pPr>
            <w:r>
              <w:t xml:space="preserve">8,291</w:t>
            </w:r>
          </w:p>
        </w:tc>
        <w:tc>
          <w:tcPr>
            <w:tcW w:w="2400" w:type="dxa"/>
          </w:tcPr>
          <w:p>
            <w:pPr>
              <w:pStyle w:val="TableText"/>
            </w:pPr>
            <w:r>
              <w:t xml:space="preserve">+15.5%</w:t>
            </w:r>
          </w:p>
        </w:tc>
      </w:tr>
      <w:tr>
        <w:tc>
          <w:tcPr>
            <w:tcW w:w="2400" w:type="dxa"/>
          </w:tcPr>
          <w:p>
            <w:pPr>
              <w:pStyle w:val="TableText"/>
            </w:pPr>
            <w:r>
              <w:t xml:space="preserve">9</w:t>
            </w:r>
          </w:p>
        </w:tc>
        <w:tc>
          <w:tcPr>
            <w:tcW w:w="2400" w:type="dxa"/>
          </w:tcPr>
          <w:p>
            <w:pPr>
              <w:pStyle w:val="TableText"/>
            </w:pPr>
            <w:r>
              <w:t xml:space="preserve">Millsboro town</w:t>
            </w:r>
          </w:p>
        </w:tc>
        <w:tc>
          <w:tcPr>
            <w:tcW w:w="2400" w:type="dxa"/>
          </w:tcPr>
          <w:p>
            <w:pPr>
              <w:pStyle w:val="TableText"/>
            </w:pPr>
            <w:r>
              <w:t xml:space="preserve">7,890</w:t>
            </w:r>
          </w:p>
        </w:tc>
        <w:tc>
          <w:tcPr>
            <w:tcW w:w="2400" w:type="dxa"/>
          </w:tcPr>
          <w:p>
            <w:pPr>
              <w:pStyle w:val="TableText"/>
            </w:pPr>
            <w:r>
              <w:t xml:space="preserve">+16.5%</w:t>
            </w:r>
          </w:p>
        </w:tc>
      </w:tr>
      <w:tr>
        <w:tc>
          <w:tcPr>
            <w:tcW w:w="2400" w:type="dxa"/>
          </w:tcPr>
          <w:p>
            <w:pPr>
              <w:pStyle w:val="TableText"/>
            </w:pPr>
            <w:r>
              <w:t xml:space="preserve">10</w:t>
            </w:r>
          </w:p>
        </w:tc>
        <w:tc>
          <w:tcPr>
            <w:tcW w:w="2400" w:type="dxa"/>
          </w:tcPr>
          <w:p>
            <w:pPr>
              <w:pStyle w:val="TableText"/>
            </w:pPr>
            <w:r>
              <w:t xml:space="preserve">Elsmere town</w:t>
            </w:r>
          </w:p>
        </w:tc>
        <w:tc>
          <w:tcPr>
            <w:tcW w:w="2400" w:type="dxa"/>
          </w:tcPr>
          <w:p>
            <w:pPr>
              <w:pStyle w:val="TableText"/>
            </w:pPr>
            <w:r>
              <w:t xml:space="preserve">6,196</w:t>
            </w:r>
          </w:p>
        </w:tc>
        <w:tc>
          <w:tcPr>
            <w:tcW w:w="2400" w:type="dxa"/>
          </w:tcPr>
          <w:p>
            <w:pPr>
              <w:pStyle w:val="TableText"/>
            </w:pPr>
            <w:r>
              <w:t xml:space="preserve">-0.5%</w:t>
            </w:r>
          </w:p>
        </w:tc>
      </w:tr>
    </w:tbl>
    <w:p/>
    <w:p>
      <w:pPr>
        <w:pStyle w:val="Heading2"/>
      </w:pPr>
      <w:hyperlink r:id="rId134">
        <w:r>
          <w:rPr>
            <w:color w:val="1F4E79"/>
            <w:u w:val="single"/>
          </w:rPr>
          <w:t xml:space="preserve">Florida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Jacksonville</w:t>
            </w:r>
          </w:p>
        </w:tc>
        <w:tc>
          <w:tcPr>
            <w:tcW w:w="2400" w:type="dxa"/>
          </w:tcPr>
          <w:p>
            <w:pPr>
              <w:pStyle w:val="TableText"/>
            </w:pPr>
            <w:r>
              <w:t xml:space="preserve">1,017,689</w:t>
            </w:r>
          </w:p>
        </w:tc>
        <w:tc>
          <w:tcPr>
            <w:tcW w:w="2400" w:type="dxa"/>
          </w:tcPr>
          <w:p>
            <w:pPr>
              <w:pStyle w:val="TableText"/>
            </w:pPr>
            <w:r>
              <w:t xml:space="preserve">+7.2%</w:t>
            </w:r>
          </w:p>
        </w:tc>
      </w:tr>
      <w:tr>
        <w:tc>
          <w:tcPr>
            <w:tcW w:w="2400" w:type="dxa"/>
          </w:tcPr>
          <w:p>
            <w:pPr>
              <w:pStyle w:val="TableText"/>
            </w:pPr>
            <w:r>
              <w:t xml:space="preserve">2</w:t>
            </w:r>
          </w:p>
        </w:tc>
        <w:tc>
          <w:tcPr>
            <w:tcW w:w="2400" w:type="dxa"/>
          </w:tcPr>
          <w:p>
            <w:pPr>
              <w:pStyle w:val="TableText"/>
            </w:pPr>
            <w:r>
              <w:t xml:space="preserve">Miami</w:t>
            </w:r>
          </w:p>
        </w:tc>
        <w:tc>
          <w:tcPr>
            <w:tcW w:w="2400" w:type="dxa"/>
          </w:tcPr>
          <w:p>
            <w:pPr>
              <w:pStyle w:val="TableText"/>
            </w:pPr>
            <w:r>
              <w:t xml:space="preserve">489,812</w:t>
            </w:r>
          </w:p>
        </w:tc>
        <w:tc>
          <w:tcPr>
            <w:tcW w:w="2400" w:type="dxa"/>
          </w:tcPr>
          <w:p>
            <w:pPr>
              <w:pStyle w:val="TableText"/>
            </w:pPr>
            <w:r>
              <w:t xml:space="preserve">+10.8%</w:t>
            </w:r>
          </w:p>
        </w:tc>
      </w:tr>
      <w:tr>
        <w:tc>
          <w:tcPr>
            <w:tcW w:w="2400" w:type="dxa"/>
          </w:tcPr>
          <w:p>
            <w:pPr>
              <w:pStyle w:val="TableText"/>
            </w:pPr>
            <w:r>
              <w:t xml:space="preserve">3</w:t>
            </w:r>
          </w:p>
        </w:tc>
        <w:tc>
          <w:tcPr>
            <w:tcW w:w="2400" w:type="dxa"/>
          </w:tcPr>
          <w:p>
            <w:pPr>
              <w:pStyle w:val="TableText"/>
            </w:pPr>
            <w:r>
              <w:t xml:space="preserve">Tampa</w:t>
            </w:r>
          </w:p>
        </w:tc>
        <w:tc>
          <w:tcPr>
            <w:tcW w:w="2400" w:type="dxa"/>
          </w:tcPr>
          <w:p>
            <w:pPr>
              <w:pStyle w:val="TableText"/>
            </w:pPr>
            <w:r>
              <w:t xml:space="preserve">413,554</w:t>
            </w:r>
          </w:p>
        </w:tc>
        <w:tc>
          <w:tcPr>
            <w:tcW w:w="2400" w:type="dxa"/>
          </w:tcPr>
          <w:p>
            <w:pPr>
              <w:pStyle w:val="TableText"/>
            </w:pPr>
            <w:r>
              <w:t xml:space="preserve">+7.3%</w:t>
            </w:r>
          </w:p>
        </w:tc>
      </w:tr>
      <w:tr>
        <w:tc>
          <w:tcPr>
            <w:tcW w:w="2400" w:type="dxa"/>
          </w:tcPr>
          <w:p>
            <w:pPr>
              <w:pStyle w:val="TableText"/>
            </w:pPr>
            <w:r>
              <w:t xml:space="preserve">4</w:t>
            </w:r>
          </w:p>
        </w:tc>
        <w:tc>
          <w:tcPr>
            <w:tcW w:w="2400" w:type="dxa"/>
          </w:tcPr>
          <w:p>
            <w:pPr>
              <w:pStyle w:val="TableText"/>
            </w:pPr>
            <w:r>
              <w:t xml:space="preserve">Orlando</w:t>
            </w:r>
          </w:p>
        </w:tc>
        <w:tc>
          <w:tcPr>
            <w:tcW w:w="2400" w:type="dxa"/>
          </w:tcPr>
          <w:p>
            <w:pPr>
              <w:pStyle w:val="TableText"/>
            </w:pPr>
            <w:r>
              <w:t xml:space="preserve">333,888</w:t>
            </w:r>
          </w:p>
        </w:tc>
        <w:tc>
          <w:tcPr>
            <w:tcW w:w="2400" w:type="dxa"/>
          </w:tcPr>
          <w:p>
            <w:pPr>
              <w:pStyle w:val="TableText"/>
            </w:pPr>
            <w:r>
              <w:t xml:space="preserve">+8.4%</w:t>
            </w:r>
          </w:p>
        </w:tc>
      </w:tr>
      <w:tr>
        <w:tc>
          <w:tcPr>
            <w:tcW w:w="2400" w:type="dxa"/>
          </w:tcPr>
          <w:p>
            <w:pPr>
              <w:pStyle w:val="TableText"/>
            </w:pPr>
            <w:r>
              <w:t xml:space="preserve">5</w:t>
            </w:r>
          </w:p>
        </w:tc>
        <w:tc>
          <w:tcPr>
            <w:tcW w:w="2400" w:type="dxa"/>
          </w:tcPr>
          <w:p>
            <w:pPr>
              <w:pStyle w:val="TableText"/>
            </w:pPr>
            <w:r>
              <w:t xml:space="preserve">Port St. Lucie</w:t>
            </w:r>
          </w:p>
        </w:tc>
        <w:tc>
          <w:tcPr>
            <w:tcW w:w="2400" w:type="dxa"/>
          </w:tcPr>
          <w:p>
            <w:pPr>
              <w:pStyle w:val="TableText"/>
            </w:pPr>
            <w:r>
              <w:t xml:space="preserve">268,062</w:t>
            </w:r>
          </w:p>
        </w:tc>
        <w:tc>
          <w:tcPr>
            <w:tcW w:w="2400" w:type="dxa"/>
          </w:tcPr>
          <w:p>
            <w:pPr>
              <w:pStyle w:val="TableText"/>
            </w:pPr>
            <w:r>
              <w:t xml:space="preserve">+30.9%</w:t>
            </w:r>
          </w:p>
        </w:tc>
      </w:tr>
      <w:tr>
        <w:tc>
          <w:tcPr>
            <w:tcW w:w="2400" w:type="dxa"/>
          </w:tcPr>
          <w:p>
            <w:pPr>
              <w:pStyle w:val="TableText"/>
            </w:pPr>
            <w:r>
              <w:t xml:space="preserve">6</w:t>
            </w:r>
          </w:p>
        </w:tc>
        <w:tc>
          <w:tcPr>
            <w:tcW w:w="2400" w:type="dxa"/>
          </w:tcPr>
          <w:p>
            <w:pPr>
              <w:pStyle w:val="TableText"/>
            </w:pPr>
            <w:r>
              <w:t xml:space="preserve">St. Petersburg</w:t>
            </w:r>
          </w:p>
        </w:tc>
        <w:tc>
          <w:tcPr>
            <w:tcW w:w="2400" w:type="dxa"/>
          </w:tcPr>
          <w:p>
            <w:pPr>
              <w:pStyle w:val="TableText"/>
            </w:pPr>
            <w:r>
              <w:t xml:space="preserve">264,033</w:t>
            </w:r>
          </w:p>
        </w:tc>
        <w:tc>
          <w:tcPr>
            <w:tcW w:w="2400" w:type="dxa"/>
          </w:tcPr>
          <w:p>
            <w:pPr>
              <w:pStyle w:val="TableText"/>
            </w:pPr>
            <w:r>
              <w:t xml:space="preserve">+2.2%</w:t>
            </w:r>
          </w:p>
        </w:tc>
      </w:tr>
      <w:tr>
        <w:tc>
          <w:tcPr>
            <w:tcW w:w="2400" w:type="dxa"/>
          </w:tcPr>
          <w:p>
            <w:pPr>
              <w:pStyle w:val="TableText"/>
            </w:pPr>
            <w:r>
              <w:t xml:space="preserve">7</w:t>
            </w:r>
          </w:p>
        </w:tc>
        <w:tc>
          <w:tcPr>
            <w:tcW w:w="2400" w:type="dxa"/>
          </w:tcPr>
          <w:p>
            <w:pPr>
              <w:pStyle w:val="TableText"/>
            </w:pPr>
            <w:r>
              <w:t xml:space="preserve">Cape Coral</w:t>
            </w:r>
          </w:p>
        </w:tc>
        <w:tc>
          <w:tcPr>
            <w:tcW w:w="2400" w:type="dxa"/>
          </w:tcPr>
          <w:p>
            <w:pPr>
              <w:pStyle w:val="TableText"/>
            </w:pPr>
            <w:r>
              <w:t xml:space="preserve">236,264</w:t>
            </w:r>
          </w:p>
        </w:tc>
        <w:tc>
          <w:tcPr>
            <w:tcW w:w="2400" w:type="dxa"/>
          </w:tcPr>
          <w:p>
            <w:pPr>
              <w:pStyle w:val="TableText"/>
            </w:pPr>
            <w:r>
              <w:t xml:space="preserve">+21.8%</w:t>
            </w:r>
          </w:p>
        </w:tc>
      </w:tr>
      <w:tr>
        <w:tc>
          <w:tcPr>
            <w:tcW w:w="2400" w:type="dxa"/>
          </w:tcPr>
          <w:p>
            <w:pPr>
              <w:pStyle w:val="TableText"/>
            </w:pPr>
            <w:r>
              <w:t xml:space="preserve">8</w:t>
            </w:r>
          </w:p>
        </w:tc>
        <w:tc>
          <w:tcPr>
            <w:tcW w:w="2400" w:type="dxa"/>
          </w:tcPr>
          <w:p>
            <w:pPr>
              <w:pStyle w:val="TableText"/>
            </w:pPr>
            <w:r>
              <w:t xml:space="preserve">Hialeah</w:t>
            </w:r>
          </w:p>
        </w:tc>
        <w:tc>
          <w:tcPr>
            <w:tcW w:w="2400" w:type="dxa"/>
          </w:tcPr>
          <w:p>
            <w:pPr>
              <w:pStyle w:val="TableText"/>
            </w:pPr>
            <w:r>
              <w:t xml:space="preserve">230,968</w:t>
            </w:r>
          </w:p>
        </w:tc>
        <w:tc>
          <w:tcPr>
            <w:tcW w:w="2400" w:type="dxa"/>
          </w:tcPr>
          <w:p>
            <w:pPr>
              <w:pStyle w:val="TableText"/>
            </w:pPr>
            <w:r>
              <w:t xml:space="preserve">+3.5%</w:t>
            </w:r>
          </w:p>
        </w:tc>
      </w:tr>
      <w:tr>
        <w:tc>
          <w:tcPr>
            <w:tcW w:w="2400" w:type="dxa"/>
          </w:tcPr>
          <w:p>
            <w:pPr>
              <w:pStyle w:val="TableText"/>
            </w:pPr>
            <w:r>
              <w:t xml:space="preserve">9</w:t>
            </w:r>
          </w:p>
        </w:tc>
        <w:tc>
          <w:tcPr>
            <w:tcW w:w="2400" w:type="dxa"/>
          </w:tcPr>
          <w:p>
            <w:pPr>
              <w:pStyle w:val="TableText"/>
            </w:pPr>
            <w:r>
              <w:t xml:space="preserve">Tallahassee</w:t>
            </w:r>
          </w:p>
        </w:tc>
        <w:tc>
          <w:tcPr>
            <w:tcW w:w="2400" w:type="dxa"/>
          </w:tcPr>
          <w:p>
            <w:pPr>
              <w:pStyle w:val="TableText"/>
            </w:pPr>
            <w:r>
              <w:t xml:space="preserve">204,902</w:t>
            </w:r>
          </w:p>
        </w:tc>
        <w:tc>
          <w:tcPr>
            <w:tcW w:w="2400" w:type="dxa"/>
          </w:tcPr>
          <w:p>
            <w:pPr>
              <w:pStyle w:val="TableText"/>
            </w:pPr>
            <w:r>
              <w:t xml:space="preserve">+4.4%</w:t>
            </w:r>
          </w:p>
        </w:tc>
      </w:tr>
      <w:tr>
        <w:tc>
          <w:tcPr>
            <w:tcW w:w="2400" w:type="dxa"/>
          </w:tcPr>
          <w:p>
            <w:pPr>
              <w:pStyle w:val="TableText"/>
            </w:pPr>
            <w:r>
              <w:t xml:space="preserve">10</w:t>
            </w:r>
          </w:p>
        </w:tc>
        <w:tc>
          <w:tcPr>
            <w:tcW w:w="2400" w:type="dxa"/>
          </w:tcPr>
          <w:p>
            <w:pPr>
              <w:pStyle w:val="TableText"/>
            </w:pPr>
            <w:r>
              <w:t xml:space="preserve">Fort Lauderdale</w:t>
            </w:r>
          </w:p>
        </w:tc>
        <w:tc>
          <w:tcPr>
            <w:tcW w:w="2400" w:type="dxa"/>
          </w:tcPr>
          <w:p>
            <w:pPr>
              <w:pStyle w:val="TableText"/>
            </w:pPr>
            <w:r>
              <w:t xml:space="preserve">188,677</w:t>
            </w:r>
          </w:p>
        </w:tc>
        <w:tc>
          <w:tcPr>
            <w:tcW w:w="2400" w:type="dxa"/>
          </w:tcPr>
          <w:p>
            <w:pPr>
              <w:pStyle w:val="TableText"/>
            </w:pPr>
            <w:r>
              <w:t xml:space="preserve">+3.3%</w:t>
            </w:r>
          </w:p>
        </w:tc>
      </w:tr>
    </w:tbl>
    <w:p/>
    <w:p>
      <w:pPr>
        <w:pStyle w:val="Heading2"/>
      </w:pPr>
      <w:hyperlink r:id="rId135">
        <w:r>
          <w:rPr>
            <w:color w:val="1F4E79"/>
            <w:u w:val="single"/>
          </w:rPr>
          <w:t xml:space="preserve">Georgia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Atlanta</w:t>
            </w:r>
          </w:p>
        </w:tc>
        <w:tc>
          <w:tcPr>
            <w:tcW w:w="2400" w:type="dxa"/>
          </w:tcPr>
          <w:p>
            <w:pPr>
              <w:pStyle w:val="TableText"/>
            </w:pPr>
            <w:r>
              <w:t xml:space="preserve">529,110</w:t>
            </w:r>
          </w:p>
        </w:tc>
        <w:tc>
          <w:tcPr>
            <w:tcW w:w="2400" w:type="dxa"/>
          </w:tcPr>
          <w:p>
            <w:pPr>
              <w:pStyle w:val="TableText"/>
            </w:pPr>
            <w:r>
              <w:t xml:space="preserve">+6.1%</w:t>
            </w:r>
          </w:p>
        </w:tc>
      </w:tr>
      <w:tr>
        <w:tc>
          <w:tcPr>
            <w:tcW w:w="2400" w:type="dxa"/>
          </w:tcPr>
          <w:p>
            <w:pPr>
              <w:pStyle w:val="TableText"/>
            </w:pPr>
            <w:r>
              <w:t xml:space="preserve">2</w:t>
            </w:r>
          </w:p>
        </w:tc>
        <w:tc>
          <w:tcPr>
            <w:tcW w:w="2400" w:type="dxa"/>
          </w:tcPr>
          <w:p>
            <w:pPr>
              <w:pStyle w:val="TableText"/>
            </w:pPr>
            <w:r>
              <w:t xml:space="preserve">Columbus</w:t>
            </w:r>
          </w:p>
        </w:tc>
        <w:tc>
          <w:tcPr>
            <w:tcW w:w="2400" w:type="dxa"/>
          </w:tcPr>
          <w:p>
            <w:pPr>
              <w:pStyle w:val="TableText"/>
            </w:pPr>
            <w:r>
              <w:t xml:space="preserve">202,171</w:t>
            </w:r>
          </w:p>
        </w:tc>
        <w:tc>
          <w:tcPr>
            <w:tcW w:w="2400" w:type="dxa"/>
          </w:tcPr>
          <w:p>
            <w:pPr>
              <w:pStyle w:val="TableText"/>
            </w:pPr>
            <w:r>
              <w:t xml:space="preserve">-2.3%</w:t>
            </w:r>
          </w:p>
        </w:tc>
      </w:tr>
      <w:tr>
        <w:tc>
          <w:tcPr>
            <w:tcW w:w="2400" w:type="dxa"/>
          </w:tcPr>
          <w:p>
            <w:pPr>
              <w:pStyle w:val="TableText"/>
            </w:pPr>
            <w:r>
              <w:t xml:space="preserve">3</w:t>
            </w:r>
          </w:p>
        </w:tc>
        <w:tc>
          <w:tcPr>
            <w:tcW w:w="2400" w:type="dxa"/>
          </w:tcPr>
          <w:p>
            <w:pPr>
              <w:pStyle w:val="TableText"/>
            </w:pPr>
            <w:r>
              <w:t xml:space="preserve">Augusta-Richmond County (balance)</w:t>
            </w:r>
          </w:p>
        </w:tc>
        <w:tc>
          <w:tcPr>
            <w:tcW w:w="2400" w:type="dxa"/>
          </w:tcPr>
          <w:p>
            <w:pPr>
              <w:pStyle w:val="TableText"/>
            </w:pPr>
            <w:r>
              <w:t xml:space="preserve">201,999</w:t>
            </w:r>
          </w:p>
        </w:tc>
        <w:tc>
          <w:tcPr>
            <w:tcW w:w="2400" w:type="dxa"/>
          </w:tcPr>
          <w:p>
            <w:pPr>
              <w:pStyle w:val="TableText"/>
            </w:pPr>
            <w:r>
              <w:t xml:space="preserve">0.0%</w:t>
            </w:r>
          </w:p>
        </w:tc>
      </w:tr>
      <w:tr>
        <w:tc>
          <w:tcPr>
            <w:tcW w:w="2400" w:type="dxa"/>
          </w:tcPr>
          <w:p>
            <w:pPr>
              <w:pStyle w:val="TableText"/>
            </w:pPr>
            <w:r>
              <w:t xml:space="preserve">4</w:t>
            </w:r>
          </w:p>
        </w:tc>
        <w:tc>
          <w:tcPr>
            <w:tcW w:w="2400" w:type="dxa"/>
          </w:tcPr>
          <w:p>
            <w:pPr>
              <w:pStyle w:val="TableText"/>
            </w:pPr>
            <w:r>
              <w:t xml:space="preserve">Macon-Bibb County</w:t>
            </w:r>
          </w:p>
        </w:tc>
        <w:tc>
          <w:tcPr>
            <w:tcW w:w="2400" w:type="dxa"/>
          </w:tcPr>
          <w:p>
            <w:pPr>
              <w:pStyle w:val="TableText"/>
            </w:pPr>
            <w:r>
              <w:t xml:space="preserve">157,556</w:t>
            </w:r>
          </w:p>
        </w:tc>
        <w:tc>
          <w:tcPr>
            <w:tcW w:w="2400" w:type="dxa"/>
          </w:tcPr>
          <w:p>
            <w:pPr>
              <w:pStyle w:val="TableText"/>
            </w:pPr>
            <w:r>
              <w:t xml:space="preserve">+0.1%</w:t>
            </w:r>
          </w:p>
        </w:tc>
      </w:tr>
      <w:tr>
        <w:tc>
          <w:tcPr>
            <w:tcW w:w="2400" w:type="dxa"/>
          </w:tcPr>
          <w:p>
            <w:pPr>
              <w:pStyle w:val="TableText"/>
            </w:pPr>
            <w:r>
              <w:t xml:space="preserve">5</w:t>
            </w:r>
          </w:p>
        </w:tc>
        <w:tc>
          <w:tcPr>
            <w:tcW w:w="2400" w:type="dxa"/>
          </w:tcPr>
          <w:p>
            <w:pPr>
              <w:pStyle w:val="TableText"/>
            </w:pPr>
            <w:r>
              <w:t xml:space="preserve">Savannah</w:t>
            </w:r>
          </w:p>
        </w:tc>
        <w:tc>
          <w:tcPr>
            <w:tcW w:w="2400" w:type="dxa"/>
          </w:tcPr>
          <w:p>
            <w:pPr>
              <w:pStyle w:val="TableText"/>
            </w:pPr>
            <w:r>
              <w:t xml:space="preserve">149,440</w:t>
            </w:r>
          </w:p>
        </w:tc>
        <w:tc>
          <w:tcPr>
            <w:tcW w:w="2400" w:type="dxa"/>
          </w:tcPr>
          <w:p>
            <w:pPr>
              <w:pStyle w:val="TableText"/>
            </w:pPr>
            <w:r>
              <w:t xml:space="preserve">+1.1%</w:t>
            </w:r>
          </w:p>
        </w:tc>
      </w:tr>
      <w:tr>
        <w:tc>
          <w:tcPr>
            <w:tcW w:w="2400" w:type="dxa"/>
          </w:tcPr>
          <w:p>
            <w:pPr>
              <w:pStyle w:val="TableText"/>
            </w:pPr>
            <w:r>
              <w:t xml:space="preserve">6</w:t>
            </w:r>
          </w:p>
        </w:tc>
        <w:tc>
          <w:tcPr>
            <w:tcW w:w="2400" w:type="dxa"/>
          </w:tcPr>
          <w:p>
            <w:pPr>
              <w:pStyle w:val="TableText"/>
            </w:pPr>
            <w:r>
              <w:t xml:space="preserve">Athens-Clarke County (balance)</w:t>
            </w:r>
          </w:p>
        </w:tc>
        <w:tc>
          <w:tcPr>
            <w:tcW w:w="2400" w:type="dxa"/>
          </w:tcPr>
          <w:p>
            <w:pPr>
              <w:pStyle w:val="TableText"/>
            </w:pPr>
            <w:r>
              <w:t xml:space="preserve">128,612</w:t>
            </w:r>
          </w:p>
        </w:tc>
        <w:tc>
          <w:tcPr>
            <w:tcW w:w="2400" w:type="dxa"/>
          </w:tcPr>
          <w:p>
            <w:pPr>
              <w:pStyle w:val="TableText"/>
            </w:pPr>
            <w:r>
              <w:t xml:space="preserve">+1.0%</w:t>
            </w:r>
          </w:p>
        </w:tc>
      </w:tr>
      <w:tr>
        <w:tc>
          <w:tcPr>
            <w:tcW w:w="2400" w:type="dxa"/>
          </w:tcPr>
          <w:p>
            <w:pPr>
              <w:pStyle w:val="TableText"/>
            </w:pPr>
            <w:r>
              <w:t xml:space="preserve">7</w:t>
            </w:r>
          </w:p>
        </w:tc>
        <w:tc>
          <w:tcPr>
            <w:tcW w:w="2400" w:type="dxa"/>
          </w:tcPr>
          <w:p>
            <w:pPr>
              <w:pStyle w:val="TableText"/>
            </w:pPr>
            <w:r>
              <w:t xml:space="preserve">South Fulton</w:t>
            </w:r>
          </w:p>
        </w:tc>
        <w:tc>
          <w:tcPr>
            <w:tcW w:w="2400" w:type="dxa"/>
          </w:tcPr>
          <w:p>
            <w:pPr>
              <w:pStyle w:val="TableText"/>
            </w:pPr>
            <w:r>
              <w:t xml:space="preserve">112,820</w:t>
            </w:r>
          </w:p>
        </w:tc>
        <w:tc>
          <w:tcPr>
            <w:tcW w:w="2400" w:type="dxa"/>
          </w:tcPr>
          <w:p>
            <w:pPr>
              <w:pStyle w:val="TableText"/>
            </w:pPr>
            <w:r>
              <w:t xml:space="preserve">+4.4%</w:t>
            </w:r>
          </w:p>
        </w:tc>
      </w:tr>
      <w:tr>
        <w:tc>
          <w:tcPr>
            <w:tcW w:w="2400" w:type="dxa"/>
          </w:tcPr>
          <w:p>
            <w:pPr>
              <w:pStyle w:val="TableText"/>
            </w:pPr>
            <w:r>
              <w:t xml:space="preserve">8</w:t>
            </w:r>
          </w:p>
        </w:tc>
        <w:tc>
          <w:tcPr>
            <w:tcW w:w="2400" w:type="dxa"/>
          </w:tcPr>
          <w:p>
            <w:pPr>
              <w:pStyle w:val="TableText"/>
            </w:pPr>
            <w:r>
              <w:t xml:space="preserve">Sandy Springs</w:t>
            </w:r>
          </w:p>
        </w:tc>
        <w:tc>
          <w:tcPr>
            <w:tcW w:w="2400" w:type="dxa"/>
          </w:tcPr>
          <w:p>
            <w:pPr>
              <w:pStyle w:val="TableText"/>
            </w:pPr>
            <w:r>
              <w:t xml:space="preserve">105,013</w:t>
            </w:r>
          </w:p>
        </w:tc>
        <w:tc>
          <w:tcPr>
            <w:tcW w:w="2400" w:type="dxa"/>
          </w:tcPr>
          <w:p>
            <w:pPr>
              <w:pStyle w:val="TableText"/>
            </w:pPr>
            <w:r>
              <w:t xml:space="preserve">-2.9%</w:t>
            </w:r>
          </w:p>
        </w:tc>
      </w:tr>
      <w:tr>
        <w:tc>
          <w:tcPr>
            <w:tcW w:w="2400" w:type="dxa"/>
          </w:tcPr>
          <w:p>
            <w:pPr>
              <w:pStyle w:val="TableText"/>
            </w:pPr>
            <w:r>
              <w:t xml:space="preserve">9</w:t>
            </w:r>
          </w:p>
        </w:tc>
        <w:tc>
          <w:tcPr>
            <w:tcW w:w="2400" w:type="dxa"/>
          </w:tcPr>
          <w:p>
            <w:pPr>
              <w:pStyle w:val="TableText"/>
            </w:pPr>
            <w:r>
              <w:t xml:space="preserve">Roswell</w:t>
            </w:r>
          </w:p>
        </w:tc>
        <w:tc>
          <w:tcPr>
            <w:tcW w:w="2400" w:type="dxa"/>
          </w:tcPr>
          <w:p>
            <w:pPr>
              <w:pStyle w:val="TableText"/>
            </w:pPr>
            <w:r>
              <w:t xml:space="preserve">91,505</w:t>
            </w:r>
          </w:p>
        </w:tc>
        <w:tc>
          <w:tcPr>
            <w:tcW w:w="2400" w:type="dxa"/>
          </w:tcPr>
          <w:p>
            <w:pPr>
              <w:pStyle w:val="TableText"/>
            </w:pPr>
            <w:r>
              <w:t xml:space="preserve">-1.4%</w:t>
            </w:r>
          </w:p>
        </w:tc>
      </w:tr>
      <w:tr>
        <w:tc>
          <w:tcPr>
            <w:tcW w:w="2400" w:type="dxa"/>
          </w:tcPr>
          <w:p>
            <w:pPr>
              <w:pStyle w:val="TableText"/>
            </w:pPr>
            <w:r>
              <w:t xml:space="preserve">10</w:t>
            </w:r>
          </w:p>
        </w:tc>
        <w:tc>
          <w:tcPr>
            <w:tcW w:w="2400" w:type="dxa"/>
          </w:tcPr>
          <w:p>
            <w:pPr>
              <w:pStyle w:val="TableText"/>
            </w:pPr>
            <w:r>
              <w:t xml:space="preserve">Warner Robins</w:t>
            </w:r>
          </w:p>
        </w:tc>
        <w:tc>
          <w:tcPr>
            <w:tcW w:w="2400" w:type="dxa"/>
          </w:tcPr>
          <w:p>
            <w:pPr>
              <w:pStyle w:val="TableText"/>
            </w:pPr>
            <w:r>
              <w:t xml:space="preserve">87,761</w:t>
            </w:r>
          </w:p>
        </w:tc>
        <w:tc>
          <w:tcPr>
            <w:tcW w:w="2400" w:type="dxa"/>
          </w:tcPr>
          <w:p>
            <w:pPr>
              <w:pStyle w:val="TableText"/>
            </w:pPr>
            <w:r>
              <w:t xml:space="preserve">+9.2%</w:t>
            </w:r>
          </w:p>
        </w:tc>
      </w:tr>
    </w:tbl>
    <w:p/>
    <w:p>
      <w:pPr>
        <w:pStyle w:val="Heading2"/>
      </w:pPr>
      <w:hyperlink r:id="rId136">
        <w:r>
          <w:rPr>
            <w:color w:val="1F4E79"/>
            <w:u w:val="single"/>
          </w:rPr>
          <w:t xml:space="preserve">Hawaii</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Urban Honolulu</w:t>
            </w:r>
          </w:p>
        </w:tc>
        <w:tc>
          <w:tcPr>
            <w:tcW w:w="2400" w:type="dxa"/>
          </w:tcPr>
          <w:p>
            <w:pPr>
              <w:pStyle w:val="TableText"/>
            </w:pPr>
            <w:r>
              <w:t xml:space="preserve">345,482</w:t>
            </w:r>
          </w:p>
        </w:tc>
        <w:tc>
          <w:tcPr>
            <w:tcW w:w="2400" w:type="dxa"/>
          </w:tcPr>
          <w:p>
            <w:pPr>
              <w:pStyle w:val="TableText"/>
            </w:pPr>
            <w:r>
              <w:t xml:space="preserve">—</w:t>
            </w:r>
          </w:p>
        </w:tc>
      </w:tr>
      <w:tr>
        <w:tc>
          <w:tcPr>
            <w:tcW w:w="2400" w:type="dxa"/>
          </w:tcPr>
          <w:p>
            <w:pPr>
              <w:pStyle w:val="TableText"/>
            </w:pPr>
            <w:r>
              <w:t xml:space="preserve">2</w:t>
            </w:r>
          </w:p>
        </w:tc>
        <w:tc>
          <w:tcPr>
            <w:tcW w:w="2400" w:type="dxa"/>
          </w:tcPr>
          <w:p>
            <w:pPr>
              <w:pStyle w:val="TableText"/>
            </w:pPr>
            <w:r>
              <w:t xml:space="preserve">East Honolulu</w:t>
            </w:r>
          </w:p>
        </w:tc>
        <w:tc>
          <w:tcPr>
            <w:tcW w:w="2400" w:type="dxa"/>
          </w:tcPr>
          <w:p>
            <w:pPr>
              <w:pStyle w:val="TableText"/>
            </w:pPr>
            <w:r>
              <w:t xml:space="preserve">51,360</w:t>
            </w:r>
          </w:p>
        </w:tc>
        <w:tc>
          <w:tcPr>
            <w:tcW w:w="2400" w:type="dxa"/>
          </w:tcPr>
          <w:p>
            <w:pPr>
              <w:pStyle w:val="TableText"/>
            </w:pPr>
            <w:r>
              <w:t xml:space="preserve">—</w:t>
            </w:r>
          </w:p>
        </w:tc>
      </w:tr>
      <w:tr>
        <w:tc>
          <w:tcPr>
            <w:tcW w:w="2400" w:type="dxa"/>
          </w:tcPr>
          <w:p>
            <w:pPr>
              <w:pStyle w:val="TableText"/>
            </w:pPr>
            <w:r>
              <w:t xml:space="preserve">3</w:t>
            </w:r>
          </w:p>
        </w:tc>
        <w:tc>
          <w:tcPr>
            <w:tcW w:w="2400" w:type="dxa"/>
          </w:tcPr>
          <w:p>
            <w:pPr>
              <w:pStyle w:val="TableText"/>
            </w:pPr>
            <w:r>
              <w:t xml:space="preserve">Hilo</w:t>
            </w:r>
          </w:p>
        </w:tc>
        <w:tc>
          <w:tcPr>
            <w:tcW w:w="2400" w:type="dxa"/>
          </w:tcPr>
          <w:p>
            <w:pPr>
              <w:pStyle w:val="TableText"/>
            </w:pPr>
            <w:r>
              <w:t xml:space="preserve">50,404</w:t>
            </w:r>
          </w:p>
        </w:tc>
        <w:tc>
          <w:tcPr>
            <w:tcW w:w="2400" w:type="dxa"/>
          </w:tcPr>
          <w:p>
            <w:pPr>
              <w:pStyle w:val="TableText"/>
            </w:pPr>
            <w:r>
              <w:t xml:space="preserve">—</w:t>
            </w:r>
          </w:p>
        </w:tc>
      </w:tr>
      <w:tr>
        <w:tc>
          <w:tcPr>
            <w:tcW w:w="2400" w:type="dxa"/>
          </w:tcPr>
          <w:p>
            <w:pPr>
              <w:pStyle w:val="TableText"/>
            </w:pPr>
            <w:r>
              <w:t xml:space="preserve">4</w:t>
            </w:r>
          </w:p>
        </w:tc>
        <w:tc>
          <w:tcPr>
            <w:tcW w:w="2400" w:type="dxa"/>
          </w:tcPr>
          <w:p>
            <w:pPr>
              <w:pStyle w:val="TableText"/>
            </w:pPr>
            <w:r>
              <w:t xml:space="preserve">Pearl City</w:t>
            </w:r>
          </w:p>
        </w:tc>
        <w:tc>
          <w:tcPr>
            <w:tcW w:w="2400" w:type="dxa"/>
          </w:tcPr>
          <w:p>
            <w:pPr>
              <w:pStyle w:val="TableText"/>
            </w:pPr>
            <w:r>
              <w:t xml:space="preserve">44,547</w:t>
            </w:r>
          </w:p>
        </w:tc>
        <w:tc>
          <w:tcPr>
            <w:tcW w:w="2400" w:type="dxa"/>
          </w:tcPr>
          <w:p>
            <w:pPr>
              <w:pStyle w:val="TableText"/>
            </w:pPr>
            <w:r>
              <w:t xml:space="preserve">—</w:t>
            </w:r>
          </w:p>
        </w:tc>
      </w:tr>
      <w:tr>
        <w:tc>
          <w:tcPr>
            <w:tcW w:w="2400" w:type="dxa"/>
          </w:tcPr>
          <w:p>
            <w:pPr>
              <w:pStyle w:val="TableText"/>
            </w:pPr>
            <w:r>
              <w:t xml:space="preserve">5</w:t>
            </w:r>
          </w:p>
        </w:tc>
        <w:tc>
          <w:tcPr>
            <w:tcW w:w="2400" w:type="dxa"/>
          </w:tcPr>
          <w:p>
            <w:pPr>
              <w:pStyle w:val="TableText"/>
            </w:pPr>
            <w:r>
              <w:t xml:space="preserve">Waipahu</w:t>
            </w:r>
          </w:p>
        </w:tc>
        <w:tc>
          <w:tcPr>
            <w:tcW w:w="2400" w:type="dxa"/>
          </w:tcPr>
          <w:p>
            <w:pPr>
              <w:pStyle w:val="TableText"/>
            </w:pPr>
            <w:r>
              <w:t xml:space="preserve">40,482</w:t>
            </w:r>
          </w:p>
        </w:tc>
        <w:tc>
          <w:tcPr>
            <w:tcW w:w="2400" w:type="dxa"/>
          </w:tcPr>
          <w:p>
            <w:pPr>
              <w:pStyle w:val="TableText"/>
            </w:pPr>
            <w:r>
              <w:t xml:space="preserve">—</w:t>
            </w:r>
          </w:p>
        </w:tc>
      </w:tr>
      <w:tr>
        <w:tc>
          <w:tcPr>
            <w:tcW w:w="2400" w:type="dxa"/>
          </w:tcPr>
          <w:p>
            <w:pPr>
              <w:pStyle w:val="TableText"/>
            </w:pPr>
            <w:r>
              <w:t xml:space="preserve">6</w:t>
            </w:r>
          </w:p>
        </w:tc>
        <w:tc>
          <w:tcPr>
            <w:tcW w:w="2400" w:type="dxa"/>
          </w:tcPr>
          <w:p>
            <w:pPr>
              <w:pStyle w:val="TableText"/>
            </w:pPr>
            <w:r>
              <w:t xml:space="preserve">Kailua</w:t>
            </w:r>
          </w:p>
        </w:tc>
        <w:tc>
          <w:tcPr>
            <w:tcW w:w="2400" w:type="dxa"/>
          </w:tcPr>
          <w:p>
            <w:pPr>
              <w:pStyle w:val="TableText"/>
            </w:pPr>
            <w:r>
              <w:t xml:space="preserve">39,640</w:t>
            </w:r>
          </w:p>
        </w:tc>
        <w:tc>
          <w:tcPr>
            <w:tcW w:w="2400" w:type="dxa"/>
          </w:tcPr>
          <w:p>
            <w:pPr>
              <w:pStyle w:val="TableText"/>
            </w:pPr>
            <w:r>
              <w:t xml:space="preserve">—</w:t>
            </w:r>
          </w:p>
        </w:tc>
      </w:tr>
      <w:tr>
        <w:tc>
          <w:tcPr>
            <w:tcW w:w="2400" w:type="dxa"/>
          </w:tcPr>
          <w:p>
            <w:pPr>
              <w:pStyle w:val="TableText"/>
            </w:pPr>
            <w:r>
              <w:t xml:space="preserve">7</w:t>
            </w:r>
          </w:p>
        </w:tc>
        <w:tc>
          <w:tcPr>
            <w:tcW w:w="2400" w:type="dxa"/>
          </w:tcPr>
          <w:p>
            <w:pPr>
              <w:pStyle w:val="TableText"/>
            </w:pPr>
            <w:r>
              <w:t xml:space="preserve">Kaneohe</w:t>
            </w:r>
          </w:p>
        </w:tc>
        <w:tc>
          <w:tcPr>
            <w:tcW w:w="2400" w:type="dxa"/>
          </w:tcPr>
          <w:p>
            <w:pPr>
              <w:pStyle w:val="TableText"/>
            </w:pPr>
            <w:r>
              <w:t xml:space="preserve">37,355</w:t>
            </w:r>
          </w:p>
        </w:tc>
        <w:tc>
          <w:tcPr>
            <w:tcW w:w="2400" w:type="dxa"/>
          </w:tcPr>
          <w:p>
            <w:pPr>
              <w:pStyle w:val="TableText"/>
            </w:pPr>
            <w:r>
              <w:t xml:space="preserve">—</w:t>
            </w:r>
          </w:p>
        </w:tc>
      </w:tr>
      <w:tr>
        <w:tc>
          <w:tcPr>
            <w:tcW w:w="2400" w:type="dxa"/>
          </w:tcPr>
          <w:p>
            <w:pPr>
              <w:pStyle w:val="TableText"/>
            </w:pPr>
            <w:r>
              <w:t xml:space="preserve">8</w:t>
            </w:r>
          </w:p>
        </w:tc>
        <w:tc>
          <w:tcPr>
            <w:tcW w:w="2400" w:type="dxa"/>
          </w:tcPr>
          <w:p>
            <w:pPr>
              <w:pStyle w:val="TableText"/>
            </w:pPr>
            <w:r>
              <w:t xml:space="preserve">Kahului</w:t>
            </w:r>
          </w:p>
        </w:tc>
        <w:tc>
          <w:tcPr>
            <w:tcW w:w="2400" w:type="dxa"/>
          </w:tcPr>
          <w:p>
            <w:pPr>
              <w:pStyle w:val="TableText"/>
            </w:pPr>
            <w:r>
              <w:t xml:space="preserve">28,288</w:t>
            </w:r>
          </w:p>
        </w:tc>
        <w:tc>
          <w:tcPr>
            <w:tcW w:w="2400" w:type="dxa"/>
          </w:tcPr>
          <w:p>
            <w:pPr>
              <w:pStyle w:val="TableText"/>
            </w:pPr>
            <w:r>
              <w:t xml:space="preserve">—</w:t>
            </w:r>
          </w:p>
        </w:tc>
      </w:tr>
      <w:tr>
        <w:tc>
          <w:tcPr>
            <w:tcW w:w="2400" w:type="dxa"/>
          </w:tcPr>
          <w:p>
            <w:pPr>
              <w:pStyle w:val="TableText"/>
            </w:pPr>
            <w:r>
              <w:t xml:space="preserve">9</w:t>
            </w:r>
          </w:p>
        </w:tc>
        <w:tc>
          <w:tcPr>
            <w:tcW w:w="2400" w:type="dxa"/>
          </w:tcPr>
          <w:p>
            <w:pPr>
              <w:pStyle w:val="TableText"/>
            </w:pPr>
            <w:r>
              <w:t xml:space="preserve">Mililani Town</w:t>
            </w:r>
          </w:p>
        </w:tc>
        <w:tc>
          <w:tcPr>
            <w:tcW w:w="2400" w:type="dxa"/>
          </w:tcPr>
          <w:p>
            <w:pPr>
              <w:pStyle w:val="TableText"/>
            </w:pPr>
            <w:r>
              <w:t xml:space="preserve">27,668</w:t>
            </w:r>
          </w:p>
        </w:tc>
        <w:tc>
          <w:tcPr>
            <w:tcW w:w="2400" w:type="dxa"/>
          </w:tcPr>
          <w:p>
            <w:pPr>
              <w:pStyle w:val="TableText"/>
            </w:pPr>
            <w:r>
              <w:t xml:space="preserve">—</w:t>
            </w:r>
          </w:p>
        </w:tc>
      </w:tr>
      <w:tr>
        <w:tc>
          <w:tcPr>
            <w:tcW w:w="2400" w:type="dxa"/>
          </w:tcPr>
          <w:p>
            <w:pPr>
              <w:pStyle w:val="TableText"/>
            </w:pPr>
            <w:r>
              <w:t xml:space="preserve">10</w:t>
            </w:r>
          </w:p>
        </w:tc>
        <w:tc>
          <w:tcPr>
            <w:tcW w:w="2400" w:type="dxa"/>
          </w:tcPr>
          <w:p>
            <w:pPr>
              <w:pStyle w:val="TableText"/>
            </w:pPr>
            <w:r>
              <w:t xml:space="preserve">Ewa Gentry</w:t>
            </w:r>
          </w:p>
        </w:tc>
        <w:tc>
          <w:tcPr>
            <w:tcW w:w="2400" w:type="dxa"/>
          </w:tcPr>
          <w:p>
            <w:pPr>
              <w:pStyle w:val="TableText"/>
            </w:pPr>
            <w:r>
              <w:t xml:space="preserve">26,563</w:t>
            </w:r>
          </w:p>
        </w:tc>
        <w:tc>
          <w:tcPr>
            <w:tcW w:w="2400" w:type="dxa"/>
          </w:tcPr>
          <w:p>
            <w:pPr>
              <w:pStyle w:val="TableText"/>
            </w:pPr>
            <w:r>
              <w:t xml:space="preserve">—</w:t>
            </w:r>
          </w:p>
        </w:tc>
      </w:tr>
    </w:tbl>
    <w:p/>
    <w:p>
      <w:pPr>
        <w:pStyle w:val="Heading2"/>
      </w:pPr>
      <w:hyperlink r:id="rId137">
        <w:r>
          <w:rPr>
            <w:color w:val="1F4E79"/>
            <w:u w:val="single"/>
          </w:rPr>
          <w:t xml:space="preserve">Idaho</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Boise City</w:t>
            </w:r>
          </w:p>
        </w:tc>
        <w:tc>
          <w:tcPr>
            <w:tcW w:w="2400" w:type="dxa"/>
          </w:tcPr>
          <w:p>
            <w:pPr>
              <w:pStyle w:val="TableText"/>
            </w:pPr>
            <w:r>
              <w:t xml:space="preserve">238,429</w:t>
            </w:r>
          </w:p>
        </w:tc>
        <w:tc>
          <w:tcPr>
            <w:tcW w:w="2400" w:type="dxa"/>
          </w:tcPr>
          <w:p>
            <w:pPr>
              <w:pStyle w:val="TableText"/>
            </w:pPr>
            <w:r>
              <w:t xml:space="preserve">+1.1%</w:t>
            </w:r>
          </w:p>
        </w:tc>
      </w:tr>
      <w:tr>
        <w:tc>
          <w:tcPr>
            <w:tcW w:w="2400" w:type="dxa"/>
          </w:tcPr>
          <w:p>
            <w:pPr>
              <w:pStyle w:val="TableText"/>
            </w:pPr>
            <w:r>
              <w:t xml:space="preserve">2</w:t>
            </w:r>
          </w:p>
        </w:tc>
        <w:tc>
          <w:tcPr>
            <w:tcW w:w="2400" w:type="dxa"/>
          </w:tcPr>
          <w:p>
            <w:pPr>
              <w:pStyle w:val="TableText"/>
            </w:pPr>
            <w:r>
              <w:t xml:space="preserve">Meridian</w:t>
            </w:r>
          </w:p>
        </w:tc>
        <w:tc>
          <w:tcPr>
            <w:tcW w:w="2400" w:type="dxa"/>
          </w:tcPr>
          <w:p>
            <w:pPr>
              <w:pStyle w:val="TableText"/>
            </w:pPr>
            <w:r>
              <w:t xml:space="preserve">142,988</w:t>
            </w:r>
          </w:p>
        </w:tc>
        <w:tc>
          <w:tcPr>
            <w:tcW w:w="2400" w:type="dxa"/>
          </w:tcPr>
          <w:p>
            <w:pPr>
              <w:pStyle w:val="TableText"/>
            </w:pPr>
            <w:r>
              <w:t xml:space="preserve">+21.4%</w:t>
            </w:r>
          </w:p>
        </w:tc>
      </w:tr>
      <w:tr>
        <w:tc>
          <w:tcPr>
            <w:tcW w:w="2400" w:type="dxa"/>
          </w:tcPr>
          <w:p>
            <w:pPr>
              <w:pStyle w:val="TableText"/>
            </w:pPr>
            <w:r>
              <w:t xml:space="preserve">3</w:t>
            </w:r>
          </w:p>
        </w:tc>
        <w:tc>
          <w:tcPr>
            <w:tcW w:w="2400" w:type="dxa"/>
          </w:tcPr>
          <w:p>
            <w:pPr>
              <w:pStyle w:val="TableText"/>
            </w:pPr>
            <w:r>
              <w:t xml:space="preserve">Nampa</w:t>
            </w:r>
          </w:p>
        </w:tc>
        <w:tc>
          <w:tcPr>
            <w:tcW w:w="2400" w:type="dxa"/>
          </w:tcPr>
          <w:p>
            <w:pPr>
              <w:pStyle w:val="TableText"/>
            </w:pPr>
            <w:r>
              <w:t xml:space="preserve">120,384</w:t>
            </w:r>
          </w:p>
        </w:tc>
        <w:tc>
          <w:tcPr>
            <w:tcW w:w="2400" w:type="dxa"/>
          </w:tcPr>
          <w:p>
            <w:pPr>
              <w:pStyle w:val="TableText"/>
            </w:pPr>
            <w:r>
              <w:t xml:space="preserve">+19.9%</w:t>
            </w:r>
          </w:p>
        </w:tc>
      </w:tr>
      <w:tr>
        <w:tc>
          <w:tcPr>
            <w:tcW w:w="2400" w:type="dxa"/>
          </w:tcPr>
          <w:p>
            <w:pPr>
              <w:pStyle w:val="TableText"/>
            </w:pPr>
            <w:r>
              <w:t xml:space="preserve">4</w:t>
            </w:r>
          </w:p>
        </w:tc>
        <w:tc>
          <w:tcPr>
            <w:tcW w:w="2400" w:type="dxa"/>
          </w:tcPr>
          <w:p>
            <w:pPr>
              <w:pStyle w:val="TableText"/>
            </w:pPr>
            <w:r>
              <w:t xml:space="preserve">Caldwell</w:t>
            </w:r>
          </w:p>
        </w:tc>
        <w:tc>
          <w:tcPr>
            <w:tcW w:w="2400" w:type="dxa"/>
          </w:tcPr>
          <w:p>
            <w:pPr>
              <w:pStyle w:val="TableText"/>
            </w:pPr>
            <w:r>
              <w:t xml:space="preserve">76,629</w:t>
            </w:r>
          </w:p>
        </w:tc>
        <w:tc>
          <w:tcPr>
            <w:tcW w:w="2400" w:type="dxa"/>
          </w:tcPr>
          <w:p>
            <w:pPr>
              <w:pStyle w:val="TableText"/>
            </w:pPr>
            <w:r>
              <w:t xml:space="preserve">+27.4%</w:t>
            </w:r>
          </w:p>
        </w:tc>
      </w:tr>
      <w:tr>
        <w:tc>
          <w:tcPr>
            <w:tcW w:w="2400" w:type="dxa"/>
          </w:tcPr>
          <w:p>
            <w:pPr>
              <w:pStyle w:val="TableText"/>
            </w:pPr>
            <w:r>
              <w:t xml:space="preserve">5</w:t>
            </w:r>
          </w:p>
        </w:tc>
        <w:tc>
          <w:tcPr>
            <w:tcW w:w="2400" w:type="dxa"/>
          </w:tcPr>
          <w:p>
            <w:pPr>
              <w:pStyle w:val="TableText"/>
            </w:pPr>
            <w:r>
              <w:t xml:space="preserve">Idaho Falls</w:t>
            </w:r>
          </w:p>
        </w:tc>
        <w:tc>
          <w:tcPr>
            <w:tcW w:w="2400" w:type="dxa"/>
          </w:tcPr>
          <w:p>
            <w:pPr>
              <w:pStyle w:val="TableText"/>
            </w:pPr>
            <w:r>
              <w:t xml:space="preserve">71,785</w:t>
            </w:r>
          </w:p>
        </w:tc>
        <w:tc>
          <w:tcPr>
            <w:tcW w:w="2400" w:type="dxa"/>
          </w:tcPr>
          <w:p>
            <w:pPr>
              <w:pStyle w:val="TableText"/>
            </w:pPr>
            <w:r>
              <w:t xml:space="preserve">+9.4%</w:t>
            </w:r>
          </w:p>
        </w:tc>
      </w:tr>
      <w:tr>
        <w:tc>
          <w:tcPr>
            <w:tcW w:w="2400" w:type="dxa"/>
          </w:tcPr>
          <w:p>
            <w:pPr>
              <w:pStyle w:val="TableText"/>
            </w:pPr>
            <w:r>
              <w:t xml:space="preserve">6</w:t>
            </w:r>
          </w:p>
        </w:tc>
        <w:tc>
          <w:tcPr>
            <w:tcW w:w="2400" w:type="dxa"/>
          </w:tcPr>
          <w:p>
            <w:pPr>
              <w:pStyle w:val="TableText"/>
            </w:pPr>
            <w:r>
              <w:t xml:space="preserve">Pocatello</w:t>
            </w:r>
          </w:p>
        </w:tc>
        <w:tc>
          <w:tcPr>
            <w:tcW w:w="2400" w:type="dxa"/>
          </w:tcPr>
          <w:p>
            <w:pPr>
              <w:pStyle w:val="TableText"/>
            </w:pPr>
            <w:r>
              <w:t xml:space="preserve">58,771</w:t>
            </w:r>
          </w:p>
        </w:tc>
        <w:tc>
          <w:tcPr>
            <w:tcW w:w="2400" w:type="dxa"/>
          </w:tcPr>
          <w:p>
            <w:pPr>
              <w:pStyle w:val="TableText"/>
            </w:pPr>
            <w:r>
              <w:t xml:space="preserve">+3.6%</w:t>
            </w:r>
          </w:p>
        </w:tc>
      </w:tr>
      <w:tr>
        <w:tc>
          <w:tcPr>
            <w:tcW w:w="2400" w:type="dxa"/>
          </w:tcPr>
          <w:p>
            <w:pPr>
              <w:pStyle w:val="TableText"/>
            </w:pPr>
            <w:r>
              <w:t xml:space="preserve">7</w:t>
            </w:r>
          </w:p>
        </w:tc>
        <w:tc>
          <w:tcPr>
            <w:tcW w:w="2400" w:type="dxa"/>
          </w:tcPr>
          <w:p>
            <w:pPr>
              <w:pStyle w:val="TableText"/>
            </w:pPr>
            <w:r>
              <w:t xml:space="preserve">Coeur d'Alene</w:t>
            </w:r>
          </w:p>
        </w:tc>
        <w:tc>
          <w:tcPr>
            <w:tcW w:w="2400" w:type="dxa"/>
          </w:tcPr>
          <w:p>
            <w:pPr>
              <w:pStyle w:val="TableText"/>
            </w:pPr>
            <w:r>
              <w:t xml:space="preserve">58,179</w:t>
            </w:r>
          </w:p>
        </w:tc>
        <w:tc>
          <w:tcPr>
            <w:tcW w:w="2400" w:type="dxa"/>
          </w:tcPr>
          <w:p>
            <w:pPr>
              <w:pStyle w:val="TableText"/>
            </w:pPr>
            <w:r>
              <w:t xml:space="preserve">+6.5%</w:t>
            </w:r>
          </w:p>
        </w:tc>
      </w:tr>
      <w:tr>
        <w:tc>
          <w:tcPr>
            <w:tcW w:w="2400" w:type="dxa"/>
          </w:tcPr>
          <w:p>
            <w:pPr>
              <w:pStyle w:val="TableText"/>
            </w:pPr>
            <w:r>
              <w:t xml:space="preserve">8</w:t>
            </w:r>
          </w:p>
        </w:tc>
        <w:tc>
          <w:tcPr>
            <w:tcW w:w="2400" w:type="dxa"/>
          </w:tcPr>
          <w:p>
            <w:pPr>
              <w:pStyle w:val="TableText"/>
            </w:pPr>
            <w:r>
              <w:t xml:space="preserve">Twin Falls</w:t>
            </w:r>
          </w:p>
        </w:tc>
        <w:tc>
          <w:tcPr>
            <w:tcW w:w="2400" w:type="dxa"/>
          </w:tcPr>
          <w:p>
            <w:pPr>
              <w:pStyle w:val="TableText"/>
            </w:pPr>
            <w:r>
              <w:t xml:space="preserve">56,216</w:t>
            </w:r>
          </w:p>
        </w:tc>
        <w:tc>
          <w:tcPr>
            <w:tcW w:w="2400" w:type="dxa"/>
          </w:tcPr>
          <w:p>
            <w:pPr>
              <w:pStyle w:val="TableText"/>
            </w:pPr>
            <w:r>
              <w:t xml:space="preserve">+8.4%</w:t>
            </w:r>
          </w:p>
        </w:tc>
      </w:tr>
      <w:tr>
        <w:tc>
          <w:tcPr>
            <w:tcW w:w="2400" w:type="dxa"/>
          </w:tcPr>
          <w:p>
            <w:pPr>
              <w:pStyle w:val="TableText"/>
            </w:pPr>
            <w:r>
              <w:t xml:space="preserve">9</w:t>
            </w:r>
          </w:p>
        </w:tc>
        <w:tc>
          <w:tcPr>
            <w:tcW w:w="2400" w:type="dxa"/>
          </w:tcPr>
          <w:p>
            <w:pPr>
              <w:pStyle w:val="TableText"/>
            </w:pPr>
            <w:r>
              <w:t xml:space="preserve">Post Falls</w:t>
            </w:r>
          </w:p>
        </w:tc>
        <w:tc>
          <w:tcPr>
            <w:tcW w:w="2400" w:type="dxa"/>
          </w:tcPr>
          <w:p>
            <w:pPr>
              <w:pStyle w:val="TableText"/>
            </w:pPr>
            <w:r>
              <w:t xml:space="preserve">46,715</w:t>
            </w:r>
          </w:p>
        </w:tc>
        <w:tc>
          <w:tcPr>
            <w:tcW w:w="2400" w:type="dxa"/>
          </w:tcPr>
          <w:p>
            <w:pPr>
              <w:pStyle w:val="TableText"/>
            </w:pPr>
            <w:r>
              <w:t xml:space="preserve">+21.0%</w:t>
            </w:r>
          </w:p>
        </w:tc>
      </w:tr>
      <w:tr>
        <w:tc>
          <w:tcPr>
            <w:tcW w:w="2400" w:type="dxa"/>
          </w:tcPr>
          <w:p>
            <w:pPr>
              <w:pStyle w:val="TableText"/>
            </w:pPr>
            <w:r>
              <w:t xml:space="preserve">10</w:t>
            </w:r>
          </w:p>
        </w:tc>
        <w:tc>
          <w:tcPr>
            <w:tcW w:w="2400" w:type="dxa"/>
          </w:tcPr>
          <w:p>
            <w:pPr>
              <w:pStyle w:val="TableText"/>
            </w:pPr>
            <w:r>
              <w:t xml:space="preserve">Rexburg</w:t>
            </w:r>
          </w:p>
        </w:tc>
        <w:tc>
          <w:tcPr>
            <w:tcW w:w="2400" w:type="dxa"/>
          </w:tcPr>
          <w:p>
            <w:pPr>
              <w:pStyle w:val="TableText"/>
            </w:pPr>
            <w:r>
              <w:t xml:space="preserve">40,334</w:t>
            </w:r>
          </w:p>
        </w:tc>
        <w:tc>
          <w:tcPr>
            <w:tcW w:w="2400" w:type="dxa"/>
          </w:tcPr>
          <w:p>
            <w:pPr>
              <w:pStyle w:val="TableText"/>
            </w:pPr>
            <w:r>
              <w:t xml:space="preserve">+1.4%</w:t>
            </w:r>
          </w:p>
        </w:tc>
      </w:tr>
    </w:tbl>
    <w:p/>
    <w:p>
      <w:pPr>
        <w:pStyle w:val="Heading2"/>
      </w:pPr>
      <w:hyperlink r:id="rId138">
        <w:r>
          <w:rPr>
            <w:color w:val="1F4E79"/>
            <w:u w:val="single"/>
          </w:rPr>
          <w:t xml:space="preserve">Illinois</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Chicago</w:t>
            </w:r>
          </w:p>
        </w:tc>
        <w:tc>
          <w:tcPr>
            <w:tcW w:w="2400" w:type="dxa"/>
          </w:tcPr>
          <w:p>
            <w:pPr>
              <w:pStyle w:val="TableText"/>
            </w:pPr>
            <w:r>
              <w:t xml:space="preserve">2,731,585</w:t>
            </w:r>
          </w:p>
        </w:tc>
        <w:tc>
          <w:tcPr>
            <w:tcW w:w="2400" w:type="dxa"/>
          </w:tcPr>
          <w:p>
            <w:pPr>
              <w:pStyle w:val="TableText"/>
            </w:pPr>
            <w:r>
              <w:t xml:space="preserve">-0.6%</w:t>
            </w:r>
          </w:p>
        </w:tc>
      </w:tr>
      <w:tr>
        <w:tc>
          <w:tcPr>
            <w:tcW w:w="2400" w:type="dxa"/>
          </w:tcPr>
          <w:p>
            <w:pPr>
              <w:pStyle w:val="TableText"/>
            </w:pPr>
            <w:r>
              <w:t xml:space="preserve">2</w:t>
            </w:r>
          </w:p>
        </w:tc>
        <w:tc>
          <w:tcPr>
            <w:tcW w:w="2400" w:type="dxa"/>
          </w:tcPr>
          <w:p>
            <w:pPr>
              <w:pStyle w:val="TableText"/>
            </w:pPr>
            <w:r>
              <w:t xml:space="preserve">Aurora</w:t>
            </w:r>
          </w:p>
        </w:tc>
        <w:tc>
          <w:tcPr>
            <w:tcW w:w="2400" w:type="dxa"/>
          </w:tcPr>
          <w:p>
            <w:pPr>
              <w:pStyle w:val="TableText"/>
            </w:pPr>
            <w:r>
              <w:t xml:space="preserve">181,505</w:t>
            </w:r>
          </w:p>
        </w:tc>
        <w:tc>
          <w:tcPr>
            <w:tcW w:w="2400" w:type="dxa"/>
          </w:tcPr>
          <w:p>
            <w:pPr>
              <w:pStyle w:val="TableText"/>
            </w:pPr>
            <w:r>
              <w:t xml:space="preserve">+0.5%</w:t>
            </w:r>
          </w:p>
        </w:tc>
      </w:tr>
      <w:tr>
        <w:tc>
          <w:tcPr>
            <w:tcW w:w="2400" w:type="dxa"/>
          </w:tcPr>
          <w:p>
            <w:pPr>
              <w:pStyle w:val="TableText"/>
            </w:pPr>
            <w:r>
              <w:t xml:space="preserve">3</w:t>
            </w:r>
          </w:p>
        </w:tc>
        <w:tc>
          <w:tcPr>
            <w:tcW w:w="2400" w:type="dxa"/>
          </w:tcPr>
          <w:p>
            <w:pPr>
              <w:pStyle w:val="TableText"/>
            </w:pPr>
            <w:r>
              <w:t xml:space="preserve">Naperville</w:t>
            </w:r>
          </w:p>
        </w:tc>
        <w:tc>
          <w:tcPr>
            <w:tcW w:w="2400" w:type="dxa"/>
          </w:tcPr>
          <w:p>
            <w:pPr>
              <w:pStyle w:val="TableText"/>
            </w:pPr>
            <w:r>
              <w:t xml:space="preserve">153,114</w:t>
            </w:r>
          </w:p>
        </w:tc>
        <w:tc>
          <w:tcPr>
            <w:tcW w:w="2400" w:type="dxa"/>
          </w:tcPr>
          <w:p>
            <w:pPr>
              <w:pStyle w:val="TableText"/>
            </w:pPr>
            <w:r>
              <w:t xml:space="preserve">+2.4%</w:t>
            </w:r>
          </w:p>
        </w:tc>
      </w:tr>
      <w:tr>
        <w:tc>
          <w:tcPr>
            <w:tcW w:w="2400" w:type="dxa"/>
          </w:tcPr>
          <w:p>
            <w:pPr>
              <w:pStyle w:val="TableText"/>
            </w:pPr>
            <w:r>
              <w:t xml:space="preserve">4</w:t>
            </w:r>
          </w:p>
        </w:tc>
        <w:tc>
          <w:tcPr>
            <w:tcW w:w="2400" w:type="dxa"/>
          </w:tcPr>
          <w:p>
            <w:pPr>
              <w:pStyle w:val="TableText"/>
            </w:pPr>
            <w:r>
              <w:t xml:space="preserve">Joliet</w:t>
            </w:r>
          </w:p>
        </w:tc>
        <w:tc>
          <w:tcPr>
            <w:tcW w:w="2400" w:type="dxa"/>
          </w:tcPr>
          <w:p>
            <w:pPr>
              <w:pStyle w:val="TableText"/>
            </w:pPr>
            <w:r>
              <w:t xml:space="preserve">152,241</w:t>
            </w:r>
          </w:p>
        </w:tc>
        <w:tc>
          <w:tcPr>
            <w:tcW w:w="2400" w:type="dxa"/>
          </w:tcPr>
          <w:p>
            <w:pPr>
              <w:pStyle w:val="TableText"/>
            </w:pPr>
            <w:r>
              <w:t xml:space="preserve">+1.2%</w:t>
            </w:r>
          </w:p>
        </w:tc>
      </w:tr>
      <w:tr>
        <w:tc>
          <w:tcPr>
            <w:tcW w:w="2400" w:type="dxa"/>
          </w:tcPr>
          <w:p>
            <w:pPr>
              <w:pStyle w:val="TableText"/>
            </w:pPr>
            <w:r>
              <w:t xml:space="preserve">5</w:t>
            </w:r>
          </w:p>
        </w:tc>
        <w:tc>
          <w:tcPr>
            <w:tcW w:w="2400" w:type="dxa"/>
          </w:tcPr>
          <w:p>
            <w:pPr>
              <w:pStyle w:val="TableText"/>
            </w:pPr>
            <w:r>
              <w:t xml:space="preserve">Rockford</w:t>
            </w:r>
          </w:p>
        </w:tc>
        <w:tc>
          <w:tcPr>
            <w:tcW w:w="2400" w:type="dxa"/>
          </w:tcPr>
          <w:p>
            <w:pPr>
              <w:pStyle w:val="TableText"/>
            </w:pPr>
            <w:r>
              <w:t xml:space="preserve">147,384</w:t>
            </w:r>
          </w:p>
        </w:tc>
        <w:tc>
          <w:tcPr>
            <w:tcW w:w="2400" w:type="dxa"/>
          </w:tcPr>
          <w:p>
            <w:pPr>
              <w:pStyle w:val="TableText"/>
            </w:pPr>
            <w:r>
              <w:t xml:space="preserve">-1.1%</w:t>
            </w:r>
          </w:p>
        </w:tc>
      </w:tr>
      <w:tr>
        <w:tc>
          <w:tcPr>
            <w:tcW w:w="2400" w:type="dxa"/>
          </w:tcPr>
          <w:p>
            <w:pPr>
              <w:pStyle w:val="TableText"/>
            </w:pPr>
            <w:r>
              <w:t xml:space="preserve">6</w:t>
            </w:r>
          </w:p>
        </w:tc>
        <w:tc>
          <w:tcPr>
            <w:tcW w:w="2400" w:type="dxa"/>
          </w:tcPr>
          <w:p>
            <w:pPr>
              <w:pStyle w:val="TableText"/>
            </w:pPr>
            <w:r>
              <w:t xml:space="preserve">Elgin</w:t>
            </w:r>
          </w:p>
        </w:tc>
        <w:tc>
          <w:tcPr>
            <w:tcW w:w="2400" w:type="dxa"/>
          </w:tcPr>
          <w:p>
            <w:pPr>
              <w:pStyle w:val="TableText"/>
            </w:pPr>
            <w:r>
              <w:t xml:space="preserve">115,476</w:t>
            </w:r>
          </w:p>
        </w:tc>
        <w:tc>
          <w:tcPr>
            <w:tcW w:w="2400" w:type="dxa"/>
          </w:tcPr>
          <w:p>
            <w:pPr>
              <w:pStyle w:val="TableText"/>
            </w:pPr>
            <w:r>
              <w:t xml:space="preserve">+0.6%</w:t>
            </w:r>
          </w:p>
        </w:tc>
      </w:tr>
      <w:tr>
        <w:tc>
          <w:tcPr>
            <w:tcW w:w="2400" w:type="dxa"/>
          </w:tcPr>
          <w:p>
            <w:pPr>
              <w:pStyle w:val="TableText"/>
            </w:pPr>
            <w:r>
              <w:t xml:space="preserve">7</w:t>
            </w:r>
          </w:p>
        </w:tc>
        <w:tc>
          <w:tcPr>
            <w:tcW w:w="2400" w:type="dxa"/>
          </w:tcPr>
          <w:p>
            <w:pPr>
              <w:pStyle w:val="TableText"/>
            </w:pPr>
            <w:r>
              <w:t xml:space="preserve">Springfield</w:t>
            </w:r>
          </w:p>
        </w:tc>
        <w:tc>
          <w:tcPr>
            <w:tcW w:w="2400" w:type="dxa"/>
          </w:tcPr>
          <w:p>
            <w:pPr>
              <w:pStyle w:val="TableText"/>
            </w:pPr>
            <w:r>
              <w:t xml:space="preserve">112,989</w:t>
            </w:r>
          </w:p>
        </w:tc>
        <w:tc>
          <w:tcPr>
            <w:tcW w:w="2400" w:type="dxa"/>
          </w:tcPr>
          <w:p>
            <w:pPr>
              <w:pStyle w:val="TableText"/>
            </w:pPr>
            <w:r>
              <w:t xml:space="preserve">-1.4%</w:t>
            </w:r>
          </w:p>
        </w:tc>
      </w:tr>
      <w:tr>
        <w:tc>
          <w:tcPr>
            <w:tcW w:w="2400" w:type="dxa"/>
          </w:tcPr>
          <w:p>
            <w:pPr>
              <w:pStyle w:val="TableText"/>
            </w:pPr>
            <w:r>
              <w:t xml:space="preserve">8</w:t>
            </w:r>
          </w:p>
        </w:tc>
        <w:tc>
          <w:tcPr>
            <w:tcW w:w="2400" w:type="dxa"/>
          </w:tcPr>
          <w:p>
            <w:pPr>
              <w:pStyle w:val="TableText"/>
            </w:pPr>
            <w:r>
              <w:t xml:space="preserve">Peoria</w:t>
            </w:r>
          </w:p>
        </w:tc>
        <w:tc>
          <w:tcPr>
            <w:tcW w:w="2400" w:type="dxa"/>
          </w:tcPr>
          <w:p>
            <w:pPr>
              <w:pStyle w:val="TableText"/>
            </w:pPr>
            <w:r>
              <w:t xml:space="preserve">110,920</w:t>
            </w:r>
          </w:p>
        </w:tc>
        <w:tc>
          <w:tcPr>
            <w:tcW w:w="2400" w:type="dxa"/>
          </w:tcPr>
          <w:p>
            <w:pPr>
              <w:pStyle w:val="TableText"/>
            </w:pPr>
            <w:r>
              <w:t xml:space="preserve">-2.0%</w:t>
            </w:r>
          </w:p>
        </w:tc>
      </w:tr>
      <w:tr>
        <w:tc>
          <w:tcPr>
            <w:tcW w:w="2400" w:type="dxa"/>
          </w:tcPr>
          <w:p>
            <w:pPr>
              <w:pStyle w:val="TableText"/>
            </w:pPr>
            <w:r>
              <w:t xml:space="preserve">9</w:t>
            </w:r>
          </w:p>
        </w:tc>
        <w:tc>
          <w:tcPr>
            <w:tcW w:w="2400" w:type="dxa"/>
          </w:tcPr>
          <w:p>
            <w:pPr>
              <w:pStyle w:val="TableText"/>
            </w:pPr>
            <w:r>
              <w:t xml:space="preserve">Champaign</w:t>
            </w:r>
          </w:p>
        </w:tc>
        <w:tc>
          <w:tcPr>
            <w:tcW w:w="2400" w:type="dxa"/>
          </w:tcPr>
          <w:p>
            <w:pPr>
              <w:pStyle w:val="TableText"/>
            </w:pPr>
            <w:r>
              <w:t xml:space="preserve">91,195</w:t>
            </w:r>
          </w:p>
        </w:tc>
        <w:tc>
          <w:tcPr>
            <w:tcW w:w="2400" w:type="dxa"/>
          </w:tcPr>
          <w:p>
            <w:pPr>
              <w:pStyle w:val="TableText"/>
            </w:pPr>
            <w:r>
              <w:t xml:space="preserve">+3.3%</w:t>
            </w:r>
          </w:p>
        </w:tc>
      </w:tr>
      <w:tr>
        <w:tc>
          <w:tcPr>
            <w:tcW w:w="2400" w:type="dxa"/>
          </w:tcPr>
          <w:p>
            <w:pPr>
              <w:pStyle w:val="TableText"/>
            </w:pPr>
            <w:r>
              <w:t xml:space="preserve">10</w:t>
            </w:r>
          </w:p>
        </w:tc>
        <w:tc>
          <w:tcPr>
            <w:tcW w:w="2400" w:type="dxa"/>
          </w:tcPr>
          <w:p>
            <w:pPr>
              <w:pStyle w:val="TableText"/>
            </w:pPr>
            <w:r>
              <w:t xml:space="preserve">Waukegan</w:t>
            </w:r>
          </w:p>
        </w:tc>
        <w:tc>
          <w:tcPr>
            <w:tcW w:w="2400" w:type="dxa"/>
          </w:tcPr>
          <w:p>
            <w:pPr>
              <w:pStyle w:val="TableText"/>
            </w:pPr>
            <w:r>
              <w:t xml:space="preserve">87,940</w:t>
            </w:r>
          </w:p>
        </w:tc>
        <w:tc>
          <w:tcPr>
            <w:tcW w:w="2400" w:type="dxa"/>
          </w:tcPr>
          <w:p>
            <w:pPr>
              <w:pStyle w:val="TableText"/>
            </w:pPr>
            <w:r>
              <w:t xml:space="preserve">-1.5%</w:t>
            </w:r>
          </w:p>
        </w:tc>
      </w:tr>
    </w:tbl>
    <w:p/>
    <w:p>
      <w:pPr>
        <w:pStyle w:val="Heading2"/>
      </w:pPr>
      <w:hyperlink r:id="rId139">
        <w:r>
          <w:rPr>
            <w:color w:val="1F4E79"/>
            <w:u w:val="single"/>
          </w:rPr>
          <w:t xml:space="preserve">Indiana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Indianapolis (balance)</w:t>
            </w:r>
          </w:p>
        </w:tc>
        <w:tc>
          <w:tcPr>
            <w:tcW w:w="2400" w:type="dxa"/>
          </w:tcPr>
          <w:p>
            <w:pPr>
              <w:pStyle w:val="TableText"/>
            </w:pPr>
            <w:r>
              <w:t xml:space="preserve">901,116</w:t>
            </w:r>
          </w:p>
        </w:tc>
        <w:tc>
          <w:tcPr>
            <w:tcW w:w="2400" w:type="dxa"/>
          </w:tcPr>
          <w:p>
            <w:pPr>
              <w:pStyle w:val="TableText"/>
            </w:pPr>
            <w:r>
              <w:t xml:space="preserve">+1.5%</w:t>
            </w:r>
          </w:p>
        </w:tc>
      </w:tr>
      <w:tr>
        <w:tc>
          <w:tcPr>
            <w:tcW w:w="2400" w:type="dxa"/>
          </w:tcPr>
          <w:p>
            <w:pPr>
              <w:pStyle w:val="TableText"/>
            </w:pPr>
            <w:r>
              <w:t xml:space="preserve">2</w:t>
            </w:r>
          </w:p>
        </w:tc>
        <w:tc>
          <w:tcPr>
            <w:tcW w:w="2400" w:type="dxa"/>
          </w:tcPr>
          <w:p>
            <w:pPr>
              <w:pStyle w:val="TableText"/>
            </w:pPr>
            <w:r>
              <w:t xml:space="preserve">Fort Wayne</w:t>
            </w:r>
          </w:p>
        </w:tc>
        <w:tc>
          <w:tcPr>
            <w:tcW w:w="2400" w:type="dxa"/>
          </w:tcPr>
          <w:p>
            <w:pPr>
              <w:pStyle w:val="TableText"/>
            </w:pPr>
            <w:r>
              <w:t xml:space="preserve">275,203</w:t>
            </w:r>
          </w:p>
        </w:tc>
        <w:tc>
          <w:tcPr>
            <w:tcW w:w="2400" w:type="dxa"/>
          </w:tcPr>
          <w:p>
            <w:pPr>
              <w:pStyle w:val="TableText"/>
            </w:pPr>
            <w:r>
              <w:t xml:space="preserve">+4.3%</w:t>
            </w:r>
          </w:p>
        </w:tc>
      </w:tr>
      <w:tr>
        <w:tc>
          <w:tcPr>
            <w:tcW w:w="2400" w:type="dxa"/>
          </w:tcPr>
          <w:p>
            <w:pPr>
              <w:pStyle w:val="TableText"/>
            </w:pPr>
            <w:r>
              <w:t xml:space="preserve">3</w:t>
            </w:r>
          </w:p>
        </w:tc>
        <w:tc>
          <w:tcPr>
            <w:tcW w:w="2400" w:type="dxa"/>
          </w:tcPr>
          <w:p>
            <w:pPr>
              <w:pStyle w:val="TableText"/>
            </w:pPr>
            <w:r>
              <w:t xml:space="preserve">Evansville</w:t>
            </w:r>
          </w:p>
        </w:tc>
        <w:tc>
          <w:tcPr>
            <w:tcW w:w="2400" w:type="dxa"/>
          </w:tcPr>
          <w:p>
            <w:pPr>
              <w:pStyle w:val="TableText"/>
            </w:pPr>
            <w:r>
              <w:t xml:space="preserve">116,176</w:t>
            </w:r>
          </w:p>
        </w:tc>
        <w:tc>
          <w:tcPr>
            <w:tcW w:w="2400" w:type="dxa"/>
          </w:tcPr>
          <w:p>
            <w:pPr>
              <w:pStyle w:val="TableText"/>
            </w:pPr>
            <w:r>
              <w:t xml:space="preserve">-0.9%</w:t>
            </w:r>
          </w:p>
        </w:tc>
      </w:tr>
      <w:tr>
        <w:tc>
          <w:tcPr>
            <w:tcW w:w="2400" w:type="dxa"/>
          </w:tcPr>
          <w:p>
            <w:pPr>
              <w:pStyle w:val="TableText"/>
            </w:pPr>
            <w:r>
              <w:t xml:space="preserve">4</w:t>
            </w:r>
          </w:p>
        </w:tc>
        <w:tc>
          <w:tcPr>
            <w:tcW w:w="2400" w:type="dxa"/>
          </w:tcPr>
          <w:p>
            <w:pPr>
              <w:pStyle w:val="TableText"/>
            </w:pPr>
            <w:r>
              <w:t xml:space="preserve">Carmel</w:t>
            </w:r>
          </w:p>
        </w:tc>
        <w:tc>
          <w:tcPr>
            <w:tcW w:w="2400" w:type="dxa"/>
          </w:tcPr>
          <w:p>
            <w:pPr>
              <w:pStyle w:val="TableText"/>
            </w:pPr>
            <w:r>
              <w:t xml:space="preserve">105,634</w:t>
            </w:r>
          </w:p>
        </w:tc>
        <w:tc>
          <w:tcPr>
            <w:tcW w:w="2400" w:type="dxa"/>
          </w:tcPr>
          <w:p>
            <w:pPr>
              <w:pStyle w:val="TableText"/>
            </w:pPr>
            <w:r>
              <w:t xml:space="preserve">+5.9%</w:t>
            </w:r>
          </w:p>
        </w:tc>
      </w:tr>
      <w:tr>
        <w:tc>
          <w:tcPr>
            <w:tcW w:w="2400" w:type="dxa"/>
          </w:tcPr>
          <w:p>
            <w:pPr>
              <w:pStyle w:val="TableText"/>
            </w:pPr>
            <w:r>
              <w:t xml:space="preserve">5</w:t>
            </w:r>
          </w:p>
        </w:tc>
        <w:tc>
          <w:tcPr>
            <w:tcW w:w="2400" w:type="dxa"/>
          </w:tcPr>
          <w:p>
            <w:pPr>
              <w:pStyle w:val="TableText"/>
            </w:pPr>
            <w:r>
              <w:t xml:space="preserve">Fishers</w:t>
            </w:r>
          </w:p>
        </w:tc>
        <w:tc>
          <w:tcPr>
            <w:tcW w:w="2400" w:type="dxa"/>
          </w:tcPr>
          <w:p>
            <w:pPr>
              <w:pStyle w:val="TableText"/>
            </w:pPr>
            <w:r>
              <w:t xml:space="preserve">104,812</w:t>
            </w:r>
          </w:p>
        </w:tc>
        <w:tc>
          <w:tcPr>
            <w:tcW w:w="2400" w:type="dxa"/>
          </w:tcPr>
          <w:p>
            <w:pPr>
              <w:pStyle w:val="TableText"/>
            </w:pPr>
            <w:r>
              <w:t xml:space="preserve">+5.8%</w:t>
            </w:r>
          </w:p>
        </w:tc>
      </w:tr>
      <w:tr>
        <w:tc>
          <w:tcPr>
            <w:tcW w:w="2400" w:type="dxa"/>
          </w:tcPr>
          <w:p>
            <w:pPr>
              <w:pStyle w:val="TableText"/>
            </w:pPr>
            <w:r>
              <w:t xml:space="preserve">6</w:t>
            </w:r>
          </w:p>
        </w:tc>
        <w:tc>
          <w:tcPr>
            <w:tcW w:w="2400" w:type="dxa"/>
          </w:tcPr>
          <w:p>
            <w:pPr>
              <w:pStyle w:val="TableText"/>
            </w:pPr>
            <w:r>
              <w:t xml:space="preserve">South Bend</w:t>
            </w:r>
          </w:p>
        </w:tc>
        <w:tc>
          <w:tcPr>
            <w:tcW w:w="2400" w:type="dxa"/>
          </w:tcPr>
          <w:p>
            <w:pPr>
              <w:pStyle w:val="TableText"/>
            </w:pPr>
            <w:r>
              <w:t xml:space="preserve">103,201</w:t>
            </w:r>
          </w:p>
        </w:tc>
        <w:tc>
          <w:tcPr>
            <w:tcW w:w="2400" w:type="dxa"/>
          </w:tcPr>
          <w:p>
            <w:pPr>
              <w:pStyle w:val="TableText"/>
            </w:pPr>
            <w:r>
              <w:t xml:space="preserve">-0.2%</w:t>
            </w:r>
          </w:p>
        </w:tc>
      </w:tr>
      <w:tr>
        <w:tc>
          <w:tcPr>
            <w:tcW w:w="2400" w:type="dxa"/>
          </w:tcPr>
          <w:p>
            <w:pPr>
              <w:pStyle w:val="TableText"/>
            </w:pPr>
            <w:r>
              <w:t xml:space="preserve">7</w:t>
            </w:r>
          </w:p>
        </w:tc>
        <w:tc>
          <w:tcPr>
            <w:tcW w:w="2400" w:type="dxa"/>
          </w:tcPr>
          <w:p>
            <w:pPr>
              <w:pStyle w:val="TableText"/>
            </w:pPr>
            <w:r>
              <w:t xml:space="preserve">Bloomington</w:t>
            </w:r>
          </w:p>
        </w:tc>
        <w:tc>
          <w:tcPr>
            <w:tcW w:w="2400" w:type="dxa"/>
          </w:tcPr>
          <w:p>
            <w:pPr>
              <w:pStyle w:val="TableText"/>
            </w:pPr>
            <w:r>
              <w:t xml:space="preserve">83,307</w:t>
            </w:r>
          </w:p>
        </w:tc>
        <w:tc>
          <w:tcPr>
            <w:tcW w:w="2400" w:type="dxa"/>
          </w:tcPr>
          <w:p>
            <w:pPr>
              <w:pStyle w:val="TableText"/>
            </w:pPr>
            <w:r>
              <w:t xml:space="preserve">+3.9%</w:t>
            </w:r>
          </w:p>
        </w:tc>
      </w:tr>
      <w:tr>
        <w:tc>
          <w:tcPr>
            <w:tcW w:w="2400" w:type="dxa"/>
          </w:tcPr>
          <w:p>
            <w:pPr>
              <w:pStyle w:val="TableText"/>
            </w:pPr>
            <w:r>
              <w:t xml:space="preserve">8</w:t>
            </w:r>
          </w:p>
        </w:tc>
        <w:tc>
          <w:tcPr>
            <w:tcW w:w="2400" w:type="dxa"/>
          </w:tcPr>
          <w:p>
            <w:pPr>
              <w:pStyle w:val="TableText"/>
            </w:pPr>
            <w:r>
              <w:t xml:space="preserve">Noblesville</w:t>
            </w:r>
          </w:p>
        </w:tc>
        <w:tc>
          <w:tcPr>
            <w:tcW w:w="2400" w:type="dxa"/>
          </w:tcPr>
          <w:p>
            <w:pPr>
              <w:pStyle w:val="TableText"/>
            </w:pPr>
            <w:r>
              <w:t xml:space="preserve">76,111</w:t>
            </w:r>
          </w:p>
        </w:tc>
        <w:tc>
          <w:tcPr>
            <w:tcW w:w="2400" w:type="dxa"/>
          </w:tcPr>
          <w:p>
            <w:pPr>
              <w:pStyle w:val="TableText"/>
            </w:pPr>
            <w:r>
              <w:t xml:space="preserve">+8.9%</w:t>
            </w:r>
          </w:p>
        </w:tc>
      </w:tr>
      <w:tr>
        <w:tc>
          <w:tcPr>
            <w:tcW w:w="2400" w:type="dxa"/>
          </w:tcPr>
          <w:p>
            <w:pPr>
              <w:pStyle w:val="TableText"/>
            </w:pPr>
            <w:r>
              <w:t xml:space="preserve">9</w:t>
            </w:r>
          </w:p>
        </w:tc>
        <w:tc>
          <w:tcPr>
            <w:tcW w:w="2400" w:type="dxa"/>
          </w:tcPr>
          <w:p>
            <w:pPr>
              <w:pStyle w:val="TableText"/>
            </w:pPr>
            <w:r>
              <w:t xml:space="preserve">Hammond</w:t>
            </w:r>
          </w:p>
        </w:tc>
        <w:tc>
          <w:tcPr>
            <w:tcW w:w="2400" w:type="dxa"/>
          </w:tcPr>
          <w:p>
            <w:pPr>
              <w:pStyle w:val="TableText"/>
            </w:pPr>
            <w:r>
              <w:t xml:space="preserve">75,712</w:t>
            </w:r>
          </w:p>
        </w:tc>
        <w:tc>
          <w:tcPr>
            <w:tcW w:w="2400" w:type="dxa"/>
          </w:tcPr>
          <w:p>
            <w:pPr>
              <w:pStyle w:val="TableText"/>
            </w:pPr>
            <w:r>
              <w:t xml:space="preserve">-2.7%</w:t>
            </w:r>
          </w:p>
        </w:tc>
      </w:tr>
      <w:tr>
        <w:tc>
          <w:tcPr>
            <w:tcW w:w="2400" w:type="dxa"/>
          </w:tcPr>
          <w:p>
            <w:pPr>
              <w:pStyle w:val="TableText"/>
            </w:pPr>
            <w:r>
              <w:t xml:space="preserve">10</w:t>
            </w:r>
          </w:p>
        </w:tc>
        <w:tc>
          <w:tcPr>
            <w:tcW w:w="2400" w:type="dxa"/>
          </w:tcPr>
          <w:p>
            <w:pPr>
              <w:pStyle w:val="TableText"/>
            </w:pPr>
            <w:r>
              <w:t xml:space="preserve">Lafayette</w:t>
            </w:r>
          </w:p>
        </w:tc>
        <w:tc>
          <w:tcPr>
            <w:tcW w:w="2400" w:type="dxa"/>
          </w:tcPr>
          <w:p>
            <w:pPr>
              <w:pStyle w:val="TableText"/>
            </w:pPr>
            <w:r>
              <w:t xml:space="preserve">71,238</w:t>
            </w:r>
          </w:p>
        </w:tc>
        <w:tc>
          <w:tcPr>
            <w:tcW w:w="2400" w:type="dxa"/>
          </w:tcPr>
          <w:p>
            <w:pPr>
              <w:pStyle w:val="TableText"/>
            </w:pPr>
            <w:r>
              <w:t xml:space="preserve">+0.6%</w:t>
            </w:r>
          </w:p>
        </w:tc>
      </w:tr>
    </w:tbl>
    <w:p/>
    <w:p>
      <w:pPr>
        <w:pStyle w:val="Heading2"/>
      </w:pPr>
      <w:hyperlink r:id="rId140">
        <w:r>
          <w:rPr>
            <w:color w:val="1F4E79"/>
            <w:u w:val="single"/>
          </w:rPr>
          <w:t xml:space="preserve">Iowa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Des Moines</w:t>
            </w:r>
          </w:p>
        </w:tc>
        <w:tc>
          <w:tcPr>
            <w:tcW w:w="2400" w:type="dxa"/>
          </w:tcPr>
          <w:p>
            <w:pPr>
              <w:pStyle w:val="TableText"/>
            </w:pPr>
            <w:r>
              <w:t xml:space="preserve">212,086</w:t>
            </w:r>
          </w:p>
        </w:tc>
        <w:tc>
          <w:tcPr>
            <w:tcW w:w="2400" w:type="dxa"/>
          </w:tcPr>
          <w:p>
            <w:pPr>
              <w:pStyle w:val="TableText"/>
            </w:pPr>
            <w:r>
              <w:t xml:space="preserve">-0.9%</w:t>
            </w:r>
          </w:p>
        </w:tc>
      </w:tr>
      <w:tr>
        <w:tc>
          <w:tcPr>
            <w:tcW w:w="2400" w:type="dxa"/>
          </w:tcPr>
          <w:p>
            <w:pPr>
              <w:pStyle w:val="TableText"/>
            </w:pPr>
            <w:r>
              <w:t xml:space="preserve">2</w:t>
            </w:r>
          </w:p>
        </w:tc>
        <w:tc>
          <w:tcPr>
            <w:tcW w:w="2400" w:type="dxa"/>
          </w:tcPr>
          <w:p>
            <w:pPr>
              <w:pStyle w:val="TableText"/>
            </w:pPr>
            <w:r>
              <w:t xml:space="preserve">Cedar Rapids</w:t>
            </w:r>
          </w:p>
        </w:tc>
        <w:tc>
          <w:tcPr>
            <w:tcW w:w="2400" w:type="dxa"/>
          </w:tcPr>
          <w:p>
            <w:pPr>
              <w:pStyle w:val="TableText"/>
            </w:pPr>
            <w:r>
              <w:t xml:space="preserve">137,935</w:t>
            </w:r>
          </w:p>
        </w:tc>
        <w:tc>
          <w:tcPr>
            <w:tcW w:w="2400" w:type="dxa"/>
          </w:tcPr>
          <w:p>
            <w:pPr>
              <w:pStyle w:val="TableText"/>
            </w:pPr>
            <w:r>
              <w:t xml:space="preserve">+0.1%</w:t>
            </w:r>
          </w:p>
        </w:tc>
      </w:tr>
      <w:tr>
        <w:tc>
          <w:tcPr>
            <w:tcW w:w="2400" w:type="dxa"/>
          </w:tcPr>
          <w:p>
            <w:pPr>
              <w:pStyle w:val="TableText"/>
            </w:pPr>
            <w:r>
              <w:t xml:space="preserve">3</w:t>
            </w:r>
          </w:p>
        </w:tc>
        <w:tc>
          <w:tcPr>
            <w:tcW w:w="2400" w:type="dxa"/>
          </w:tcPr>
          <w:p>
            <w:pPr>
              <w:pStyle w:val="TableText"/>
            </w:pPr>
            <w:r>
              <w:t xml:space="preserve">Davenport</w:t>
            </w:r>
          </w:p>
        </w:tc>
        <w:tc>
          <w:tcPr>
            <w:tcW w:w="2400" w:type="dxa"/>
          </w:tcPr>
          <w:p>
            <w:pPr>
              <w:pStyle w:val="TableText"/>
            </w:pPr>
            <w:r>
              <w:t xml:space="preserve">100,358</w:t>
            </w:r>
          </w:p>
        </w:tc>
        <w:tc>
          <w:tcPr>
            <w:tcW w:w="2400" w:type="dxa"/>
          </w:tcPr>
          <w:p>
            <w:pPr>
              <w:pStyle w:val="TableText"/>
            </w:pPr>
            <w:r>
              <w:t xml:space="preserve">-1.3%</w:t>
            </w:r>
          </w:p>
        </w:tc>
      </w:tr>
      <w:tr>
        <w:tc>
          <w:tcPr>
            <w:tcW w:w="2400" w:type="dxa"/>
          </w:tcPr>
          <w:p>
            <w:pPr>
              <w:pStyle w:val="TableText"/>
            </w:pPr>
            <w:r>
              <w:t xml:space="preserve">4</w:t>
            </w:r>
          </w:p>
        </w:tc>
        <w:tc>
          <w:tcPr>
            <w:tcW w:w="2400" w:type="dxa"/>
          </w:tcPr>
          <w:p>
            <w:pPr>
              <w:pStyle w:val="TableText"/>
            </w:pPr>
            <w:r>
              <w:t xml:space="preserve">Sioux City</w:t>
            </w:r>
          </w:p>
        </w:tc>
        <w:tc>
          <w:tcPr>
            <w:tcW w:w="2400" w:type="dxa"/>
          </w:tcPr>
          <w:p>
            <w:pPr>
              <w:pStyle w:val="TableText"/>
            </w:pPr>
            <w:r>
              <w:t xml:space="preserve">86,356</w:t>
            </w:r>
          </w:p>
        </w:tc>
        <w:tc>
          <w:tcPr>
            <w:tcW w:w="2400" w:type="dxa"/>
          </w:tcPr>
          <w:p>
            <w:pPr>
              <w:pStyle w:val="TableText"/>
            </w:pPr>
            <w:r>
              <w:t xml:space="preserve">+0.5%</w:t>
            </w:r>
          </w:p>
        </w:tc>
      </w:tr>
      <w:tr>
        <w:tc>
          <w:tcPr>
            <w:tcW w:w="2400" w:type="dxa"/>
          </w:tcPr>
          <w:p>
            <w:pPr>
              <w:pStyle w:val="TableText"/>
            </w:pPr>
            <w:r>
              <w:t xml:space="preserve">5</w:t>
            </w:r>
          </w:p>
        </w:tc>
        <w:tc>
          <w:tcPr>
            <w:tcW w:w="2400" w:type="dxa"/>
          </w:tcPr>
          <w:p>
            <w:pPr>
              <w:pStyle w:val="TableText"/>
            </w:pPr>
            <w:r>
              <w:t xml:space="preserve">Ankeny</w:t>
            </w:r>
          </w:p>
        </w:tc>
        <w:tc>
          <w:tcPr>
            <w:tcW w:w="2400" w:type="dxa"/>
          </w:tcPr>
          <w:p>
            <w:pPr>
              <w:pStyle w:val="TableText"/>
            </w:pPr>
            <w:r>
              <w:t xml:space="preserve">77,833</w:t>
            </w:r>
          </w:p>
        </w:tc>
        <w:tc>
          <w:tcPr>
            <w:tcW w:w="2400" w:type="dxa"/>
          </w:tcPr>
          <w:p>
            <w:pPr>
              <w:pStyle w:val="TableText"/>
            </w:pPr>
            <w:r>
              <w:t xml:space="preserve">+14.3%</w:t>
            </w:r>
          </w:p>
        </w:tc>
      </w:tr>
      <w:tr>
        <w:tc>
          <w:tcPr>
            <w:tcW w:w="2400" w:type="dxa"/>
          </w:tcPr>
          <w:p>
            <w:pPr>
              <w:pStyle w:val="TableText"/>
            </w:pPr>
            <w:r>
              <w:t xml:space="preserve">6</w:t>
            </w:r>
          </w:p>
        </w:tc>
        <w:tc>
          <w:tcPr>
            <w:tcW w:w="2400" w:type="dxa"/>
          </w:tcPr>
          <w:p>
            <w:pPr>
              <w:pStyle w:val="TableText"/>
            </w:pPr>
            <w:r>
              <w:t xml:space="preserve">Iowa City</w:t>
            </w:r>
          </w:p>
        </w:tc>
        <w:tc>
          <w:tcPr>
            <w:tcW w:w="2400" w:type="dxa"/>
          </w:tcPr>
          <w:p>
            <w:pPr>
              <w:pStyle w:val="TableText"/>
            </w:pPr>
            <w:r>
              <w:t xml:space="preserve">76,229</w:t>
            </w:r>
          </w:p>
        </w:tc>
        <w:tc>
          <w:tcPr>
            <w:tcW w:w="2400" w:type="dxa"/>
          </w:tcPr>
          <w:p>
            <w:pPr>
              <w:pStyle w:val="TableText"/>
            </w:pPr>
            <w:r>
              <w:t xml:space="preserve">+1.9%</w:t>
            </w:r>
          </w:p>
        </w:tc>
      </w:tr>
      <w:tr>
        <w:tc>
          <w:tcPr>
            <w:tcW w:w="2400" w:type="dxa"/>
          </w:tcPr>
          <w:p>
            <w:pPr>
              <w:pStyle w:val="TableText"/>
            </w:pPr>
            <w:r>
              <w:t xml:space="preserve">7</w:t>
            </w:r>
          </w:p>
        </w:tc>
        <w:tc>
          <w:tcPr>
            <w:tcW w:w="2400" w:type="dxa"/>
          </w:tcPr>
          <w:p>
            <w:pPr>
              <w:pStyle w:val="TableText"/>
            </w:pPr>
            <w:r>
              <w:t xml:space="preserve">West Des Moines</w:t>
            </w:r>
          </w:p>
        </w:tc>
        <w:tc>
          <w:tcPr>
            <w:tcW w:w="2400" w:type="dxa"/>
          </w:tcPr>
          <w:p>
            <w:pPr>
              <w:pStyle w:val="TableText"/>
            </w:pPr>
            <w:r>
              <w:t xml:space="preserve">74,224</w:t>
            </w:r>
          </w:p>
        </w:tc>
        <w:tc>
          <w:tcPr>
            <w:tcW w:w="2400" w:type="dxa"/>
          </w:tcPr>
          <w:p>
            <w:pPr>
              <w:pStyle w:val="TableText"/>
            </w:pPr>
            <w:r>
              <w:t xml:space="preserve">+8.0%</w:t>
            </w:r>
          </w:p>
        </w:tc>
      </w:tr>
      <w:tr>
        <w:tc>
          <w:tcPr>
            <w:tcW w:w="2400" w:type="dxa"/>
          </w:tcPr>
          <w:p>
            <w:pPr>
              <w:pStyle w:val="TableText"/>
            </w:pPr>
            <w:r>
              <w:t xml:space="preserve">8</w:t>
            </w:r>
          </w:p>
        </w:tc>
        <w:tc>
          <w:tcPr>
            <w:tcW w:w="2400" w:type="dxa"/>
          </w:tcPr>
          <w:p>
            <w:pPr>
              <w:pStyle w:val="TableText"/>
            </w:pPr>
            <w:r>
              <w:t xml:space="preserve">Ames</w:t>
            </w:r>
          </w:p>
        </w:tc>
        <w:tc>
          <w:tcPr>
            <w:tcW w:w="2400" w:type="dxa"/>
          </w:tcPr>
          <w:p>
            <w:pPr>
              <w:pStyle w:val="TableText"/>
            </w:pPr>
            <w:r>
              <w:t xml:space="preserve">68,220</w:t>
            </w:r>
          </w:p>
        </w:tc>
        <w:tc>
          <w:tcPr>
            <w:tcW w:w="2400" w:type="dxa"/>
          </w:tcPr>
          <w:p>
            <w:pPr>
              <w:pStyle w:val="TableText"/>
            </w:pPr>
            <w:r>
              <w:t xml:space="preserve">+2.7%</w:t>
            </w:r>
          </w:p>
        </w:tc>
      </w:tr>
      <w:tr>
        <w:tc>
          <w:tcPr>
            <w:tcW w:w="2400" w:type="dxa"/>
          </w:tcPr>
          <w:p>
            <w:pPr>
              <w:pStyle w:val="TableText"/>
            </w:pPr>
            <w:r>
              <w:t xml:space="preserve">9</w:t>
            </w:r>
          </w:p>
        </w:tc>
        <w:tc>
          <w:tcPr>
            <w:tcW w:w="2400" w:type="dxa"/>
          </w:tcPr>
          <w:p>
            <w:pPr>
              <w:pStyle w:val="TableText"/>
            </w:pPr>
            <w:r>
              <w:t xml:space="preserve">Waterloo</w:t>
            </w:r>
          </w:p>
        </w:tc>
        <w:tc>
          <w:tcPr>
            <w:tcW w:w="2400" w:type="dxa"/>
          </w:tcPr>
          <w:p>
            <w:pPr>
              <w:pStyle w:val="TableText"/>
            </w:pPr>
            <w:r>
              <w:t xml:space="preserve">66,919</w:t>
            </w:r>
          </w:p>
        </w:tc>
        <w:tc>
          <w:tcPr>
            <w:tcW w:w="2400" w:type="dxa"/>
          </w:tcPr>
          <w:p>
            <w:pPr>
              <w:pStyle w:val="TableText"/>
            </w:pPr>
            <w:r>
              <w:t xml:space="preserve">-0.6%</w:t>
            </w:r>
          </w:p>
        </w:tc>
      </w:tr>
      <w:tr>
        <w:tc>
          <w:tcPr>
            <w:tcW w:w="2400" w:type="dxa"/>
          </w:tcPr>
          <w:p>
            <w:pPr>
              <w:pStyle w:val="TableText"/>
            </w:pPr>
            <w:r>
              <w:t xml:space="preserve">10</w:t>
            </w:r>
          </w:p>
        </w:tc>
        <w:tc>
          <w:tcPr>
            <w:tcW w:w="2400" w:type="dxa"/>
          </w:tcPr>
          <w:p>
            <w:pPr>
              <w:pStyle w:val="TableText"/>
            </w:pPr>
            <w:r>
              <w:t xml:space="preserve">Council Bluffs</w:t>
            </w:r>
          </w:p>
        </w:tc>
        <w:tc>
          <w:tcPr>
            <w:tcW w:w="2400" w:type="dxa"/>
          </w:tcPr>
          <w:p>
            <w:pPr>
              <w:pStyle w:val="TableText"/>
            </w:pPr>
            <w:r>
              <w:t xml:space="preserve">62,680</w:t>
            </w:r>
          </w:p>
        </w:tc>
        <w:tc>
          <w:tcPr>
            <w:tcW w:w="2400" w:type="dxa"/>
          </w:tcPr>
          <w:p>
            <w:pPr>
              <w:pStyle w:val="TableText"/>
            </w:pPr>
            <w:r>
              <w:t xml:space="preserve">-0.2%</w:t>
            </w:r>
          </w:p>
        </w:tc>
      </w:tr>
    </w:tbl>
    <w:p/>
    <w:p>
      <w:pPr>
        <w:pStyle w:val="Heading2"/>
      </w:pPr>
      <w:hyperlink r:id="rId141">
        <w:r>
          <w:rPr>
            <w:color w:val="1F4E79"/>
            <w:u w:val="single"/>
          </w:rPr>
          <w:t xml:space="preserve">Kansas</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Wichita</w:t>
            </w:r>
          </w:p>
        </w:tc>
        <w:tc>
          <w:tcPr>
            <w:tcW w:w="2400" w:type="dxa"/>
          </w:tcPr>
          <w:p>
            <w:pPr>
              <w:pStyle w:val="TableText"/>
            </w:pPr>
            <w:r>
              <w:t xml:space="preserve">400,987</w:t>
            </w:r>
          </w:p>
        </w:tc>
        <w:tc>
          <w:tcPr>
            <w:tcW w:w="2400" w:type="dxa"/>
          </w:tcPr>
          <w:p>
            <w:pPr>
              <w:pStyle w:val="TableText"/>
            </w:pPr>
            <w:r>
              <w:t xml:space="preserve">+0.9%</w:t>
            </w:r>
          </w:p>
        </w:tc>
      </w:tr>
      <w:tr>
        <w:tc>
          <w:tcPr>
            <w:tcW w:w="2400" w:type="dxa"/>
          </w:tcPr>
          <w:p>
            <w:pPr>
              <w:pStyle w:val="TableText"/>
            </w:pPr>
            <w:r>
              <w:t xml:space="preserve">2</w:t>
            </w:r>
          </w:p>
        </w:tc>
        <w:tc>
          <w:tcPr>
            <w:tcW w:w="2400" w:type="dxa"/>
          </w:tcPr>
          <w:p>
            <w:pPr>
              <w:pStyle w:val="TableText"/>
            </w:pPr>
            <w:r>
              <w:t xml:space="preserve">Overland Park</w:t>
            </w:r>
          </w:p>
        </w:tc>
        <w:tc>
          <w:tcPr>
            <w:tcW w:w="2400" w:type="dxa"/>
          </w:tcPr>
          <w:p>
            <w:pPr>
              <w:pStyle w:val="TableText"/>
            </w:pPr>
            <w:r>
              <w:t xml:space="preserve">203,677</w:t>
            </w:r>
          </w:p>
        </w:tc>
        <w:tc>
          <w:tcPr>
            <w:tcW w:w="2400" w:type="dxa"/>
          </w:tcPr>
          <w:p>
            <w:pPr>
              <w:pStyle w:val="TableText"/>
            </w:pPr>
            <w:r>
              <w:t xml:space="preserve">+3.3%</w:t>
            </w:r>
          </w:p>
        </w:tc>
      </w:tr>
      <w:tr>
        <w:tc>
          <w:tcPr>
            <w:tcW w:w="2400" w:type="dxa"/>
          </w:tcPr>
          <w:p>
            <w:pPr>
              <w:pStyle w:val="TableText"/>
            </w:pPr>
            <w:r>
              <w:t xml:space="preserve">3</w:t>
            </w:r>
          </w:p>
        </w:tc>
        <w:tc>
          <w:tcPr>
            <w:tcW w:w="2400" w:type="dxa"/>
          </w:tcPr>
          <w:p>
            <w:pPr>
              <w:pStyle w:val="TableText"/>
            </w:pPr>
            <w:r>
              <w:t xml:space="preserve">Kansas City</w:t>
            </w:r>
          </w:p>
        </w:tc>
        <w:tc>
          <w:tcPr>
            <w:tcW w:w="2400" w:type="dxa"/>
          </w:tcPr>
          <w:p>
            <w:pPr>
              <w:pStyle w:val="TableText"/>
            </w:pPr>
            <w:r>
              <w:t xml:space="preserve">157,805</w:t>
            </w:r>
          </w:p>
        </w:tc>
        <w:tc>
          <w:tcPr>
            <w:tcW w:w="2400" w:type="dxa"/>
          </w:tcPr>
          <w:p>
            <w:pPr>
              <w:pStyle w:val="TableText"/>
            </w:pPr>
            <w:r>
              <w:t xml:space="preserve">+0.8%</w:t>
            </w:r>
          </w:p>
        </w:tc>
      </w:tr>
      <w:tr>
        <w:tc>
          <w:tcPr>
            <w:tcW w:w="2400" w:type="dxa"/>
          </w:tcPr>
          <w:p>
            <w:pPr>
              <w:pStyle w:val="TableText"/>
            </w:pPr>
            <w:r>
              <w:t xml:space="preserve">4</w:t>
            </w:r>
          </w:p>
        </w:tc>
        <w:tc>
          <w:tcPr>
            <w:tcW w:w="2400" w:type="dxa"/>
          </w:tcPr>
          <w:p>
            <w:pPr>
              <w:pStyle w:val="TableText"/>
            </w:pPr>
            <w:r>
              <w:t xml:space="preserve">Olathe</w:t>
            </w:r>
          </w:p>
        </w:tc>
        <w:tc>
          <w:tcPr>
            <w:tcW w:w="2400" w:type="dxa"/>
          </w:tcPr>
          <w:p>
            <w:pPr>
              <w:pStyle w:val="TableText"/>
            </w:pPr>
            <w:r>
              <w:t xml:space="preserve">150,025</w:t>
            </w:r>
          </w:p>
        </w:tc>
        <w:tc>
          <w:tcPr>
            <w:tcW w:w="2400" w:type="dxa"/>
          </w:tcPr>
          <w:p>
            <w:pPr>
              <w:pStyle w:val="TableText"/>
            </w:pPr>
            <w:r>
              <w:t xml:space="preserve">+6.2%</w:t>
            </w:r>
          </w:p>
        </w:tc>
      </w:tr>
      <w:tr>
        <w:tc>
          <w:tcPr>
            <w:tcW w:w="2400" w:type="dxa"/>
          </w:tcPr>
          <w:p>
            <w:pPr>
              <w:pStyle w:val="TableText"/>
            </w:pPr>
            <w:r>
              <w:t xml:space="preserve">5</w:t>
            </w:r>
          </w:p>
        </w:tc>
        <w:tc>
          <w:tcPr>
            <w:tcW w:w="2400" w:type="dxa"/>
          </w:tcPr>
          <w:p>
            <w:pPr>
              <w:pStyle w:val="TableText"/>
            </w:pPr>
            <w:r>
              <w:t xml:space="preserve">Topeka</w:t>
            </w:r>
          </w:p>
        </w:tc>
        <w:tc>
          <w:tcPr>
            <w:tcW w:w="2400" w:type="dxa"/>
          </w:tcPr>
          <w:p>
            <w:pPr>
              <w:pStyle w:val="TableText"/>
            </w:pPr>
            <w:r>
              <w:t xml:space="preserve">125,795</w:t>
            </w:r>
          </w:p>
        </w:tc>
        <w:tc>
          <w:tcPr>
            <w:tcW w:w="2400" w:type="dxa"/>
          </w:tcPr>
          <w:p>
            <w:pPr>
              <w:pStyle w:val="TableText"/>
            </w:pPr>
            <w:r>
              <w:t xml:space="preserve">-0.6%</w:t>
            </w:r>
          </w:p>
        </w:tc>
      </w:tr>
      <w:tr>
        <w:tc>
          <w:tcPr>
            <w:tcW w:w="2400" w:type="dxa"/>
          </w:tcPr>
          <w:p>
            <w:pPr>
              <w:pStyle w:val="TableText"/>
            </w:pPr>
            <w:r>
              <w:t xml:space="preserve">6</w:t>
            </w:r>
          </w:p>
        </w:tc>
        <w:tc>
          <w:tcPr>
            <w:tcW w:w="2400" w:type="dxa"/>
          </w:tcPr>
          <w:p>
            <w:pPr>
              <w:pStyle w:val="TableText"/>
            </w:pPr>
            <w:r>
              <w:t xml:space="preserve">Lawrence</w:t>
            </w:r>
          </w:p>
        </w:tc>
        <w:tc>
          <w:tcPr>
            <w:tcW w:w="2400" w:type="dxa"/>
          </w:tcPr>
          <w:p>
            <w:pPr>
              <w:pStyle w:val="TableText"/>
            </w:pPr>
            <w:r>
              <w:t xml:space="preserve">96,367</w:t>
            </w:r>
          </w:p>
        </w:tc>
        <w:tc>
          <w:tcPr>
            <w:tcW w:w="2400" w:type="dxa"/>
          </w:tcPr>
          <w:p>
            <w:pPr>
              <w:pStyle w:val="TableText"/>
            </w:pPr>
            <w:r>
              <w:t xml:space="preserve">+1.5%</w:t>
            </w:r>
          </w:p>
        </w:tc>
      </w:tr>
      <w:tr>
        <w:tc>
          <w:tcPr>
            <w:tcW w:w="2400" w:type="dxa"/>
          </w:tcPr>
          <w:p>
            <w:pPr>
              <w:pStyle w:val="TableText"/>
            </w:pPr>
            <w:r>
              <w:t xml:space="preserve">7</w:t>
            </w:r>
          </w:p>
        </w:tc>
        <w:tc>
          <w:tcPr>
            <w:tcW w:w="2400" w:type="dxa"/>
          </w:tcPr>
          <w:p>
            <w:pPr>
              <w:pStyle w:val="TableText"/>
            </w:pPr>
            <w:r>
              <w:t xml:space="preserve">Shawnee</w:t>
            </w:r>
          </w:p>
        </w:tc>
        <w:tc>
          <w:tcPr>
            <w:tcW w:w="2400" w:type="dxa"/>
          </w:tcPr>
          <w:p>
            <w:pPr>
              <w:pStyle w:val="TableText"/>
            </w:pPr>
            <w:r>
              <w:t xml:space="preserve">69,848</w:t>
            </w:r>
          </w:p>
        </w:tc>
        <w:tc>
          <w:tcPr>
            <w:tcW w:w="2400" w:type="dxa"/>
          </w:tcPr>
          <w:p>
            <w:pPr>
              <w:pStyle w:val="TableText"/>
            </w:pPr>
            <w:r>
              <w:t xml:space="preserve">+3.7%</w:t>
            </w:r>
          </w:p>
        </w:tc>
      </w:tr>
      <w:tr>
        <w:tc>
          <w:tcPr>
            <w:tcW w:w="2400" w:type="dxa"/>
          </w:tcPr>
          <w:p>
            <w:pPr>
              <w:pStyle w:val="TableText"/>
            </w:pPr>
            <w:r>
              <w:t xml:space="preserve">8</w:t>
            </w:r>
          </w:p>
        </w:tc>
        <w:tc>
          <w:tcPr>
            <w:tcW w:w="2400" w:type="dxa"/>
          </w:tcPr>
          <w:p>
            <w:pPr>
              <w:pStyle w:val="TableText"/>
            </w:pPr>
            <w:r>
              <w:t xml:space="preserve">Lenexa</w:t>
            </w:r>
          </w:p>
        </w:tc>
        <w:tc>
          <w:tcPr>
            <w:tcW w:w="2400" w:type="dxa"/>
          </w:tcPr>
          <w:p>
            <w:pPr>
              <w:pStyle w:val="TableText"/>
            </w:pPr>
            <w:r>
              <w:t xml:space="preserve">60,506</w:t>
            </w:r>
          </w:p>
        </w:tc>
        <w:tc>
          <w:tcPr>
            <w:tcW w:w="2400" w:type="dxa"/>
          </w:tcPr>
          <w:p>
            <w:pPr>
              <w:pStyle w:val="TableText"/>
            </w:pPr>
            <w:r>
              <w:t xml:space="preserve">+5.4%</w:t>
            </w:r>
          </w:p>
        </w:tc>
      </w:tr>
      <w:tr>
        <w:tc>
          <w:tcPr>
            <w:tcW w:w="2400" w:type="dxa"/>
          </w:tcPr>
          <w:p>
            <w:pPr>
              <w:pStyle w:val="TableText"/>
            </w:pPr>
            <w:r>
              <w:t xml:space="preserve">9</w:t>
            </w:r>
          </w:p>
        </w:tc>
        <w:tc>
          <w:tcPr>
            <w:tcW w:w="2400" w:type="dxa"/>
          </w:tcPr>
          <w:p>
            <w:pPr>
              <w:pStyle w:val="TableText"/>
            </w:pPr>
            <w:r>
              <w:t xml:space="preserve">Manhattan</w:t>
            </w:r>
          </w:p>
        </w:tc>
        <w:tc>
          <w:tcPr>
            <w:tcW w:w="2400" w:type="dxa"/>
          </w:tcPr>
          <w:p>
            <w:pPr>
              <w:pStyle w:val="TableText"/>
            </w:pPr>
            <w:r>
              <w:t xml:space="preserve">54,673</w:t>
            </w:r>
          </w:p>
        </w:tc>
        <w:tc>
          <w:tcPr>
            <w:tcW w:w="2400" w:type="dxa"/>
          </w:tcPr>
          <w:p>
            <w:pPr>
              <w:pStyle w:val="TableText"/>
            </w:pPr>
            <w:r>
              <w:t xml:space="preserve">+1.1%</w:t>
            </w:r>
          </w:p>
        </w:tc>
      </w:tr>
      <w:tr>
        <w:tc>
          <w:tcPr>
            <w:tcW w:w="2400" w:type="dxa"/>
          </w:tcPr>
          <w:p>
            <w:pPr>
              <w:pStyle w:val="TableText"/>
            </w:pPr>
            <w:r>
              <w:t xml:space="preserve">10</w:t>
            </w:r>
          </w:p>
        </w:tc>
        <w:tc>
          <w:tcPr>
            <w:tcW w:w="2400" w:type="dxa"/>
          </w:tcPr>
          <w:p>
            <w:pPr>
              <w:pStyle w:val="TableText"/>
            </w:pPr>
            <w:r>
              <w:t xml:space="preserve">Salina</w:t>
            </w:r>
          </w:p>
        </w:tc>
        <w:tc>
          <w:tcPr>
            <w:tcW w:w="2400" w:type="dxa"/>
          </w:tcPr>
          <w:p>
            <w:pPr>
              <w:pStyle w:val="TableText"/>
            </w:pPr>
            <w:r>
              <w:t xml:space="preserve">46,094</w:t>
            </w:r>
          </w:p>
        </w:tc>
        <w:tc>
          <w:tcPr>
            <w:tcW w:w="2400" w:type="dxa"/>
          </w:tcPr>
          <w:p>
            <w:pPr>
              <w:pStyle w:val="TableText"/>
            </w:pPr>
            <w:r>
              <w:t xml:space="preserve">-1.7%</w:t>
            </w:r>
          </w:p>
        </w:tc>
      </w:tr>
    </w:tbl>
    <w:p/>
    <w:p>
      <w:pPr>
        <w:pStyle w:val="Heading2"/>
      </w:pPr>
      <w:hyperlink r:id="rId142">
        <w:r>
          <w:rPr>
            <w:color w:val="1F4E79"/>
            <w:u w:val="single"/>
          </w:rPr>
          <w:t xml:space="preserve">Kentucky</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Louisville/Jefferson County (balance)</w:t>
            </w:r>
          </w:p>
        </w:tc>
        <w:tc>
          <w:tcPr>
            <w:tcW w:w="2400" w:type="dxa"/>
          </w:tcPr>
          <w:p>
            <w:pPr>
              <w:pStyle w:val="TableText"/>
            </w:pPr>
            <w:r>
              <w:t xml:space="preserve">641,962</w:t>
            </w:r>
          </w:p>
        </w:tc>
        <w:tc>
          <w:tcPr>
            <w:tcW w:w="2400" w:type="dxa"/>
          </w:tcPr>
          <w:p>
            <w:pPr>
              <w:pStyle w:val="TableText"/>
            </w:pPr>
            <w:r>
              <w:t xml:space="preserve">+1.6%</w:t>
            </w:r>
          </w:p>
        </w:tc>
      </w:tr>
      <w:tr>
        <w:tc>
          <w:tcPr>
            <w:tcW w:w="2400" w:type="dxa"/>
          </w:tcPr>
          <w:p>
            <w:pPr>
              <w:pStyle w:val="TableText"/>
            </w:pPr>
            <w:r>
              <w:t xml:space="preserve">2</w:t>
            </w:r>
          </w:p>
        </w:tc>
        <w:tc>
          <w:tcPr>
            <w:tcW w:w="2400" w:type="dxa"/>
          </w:tcPr>
          <w:p>
            <w:pPr>
              <w:pStyle w:val="TableText"/>
            </w:pPr>
            <w:r>
              <w:t xml:space="preserve">Lexington-Fayette</w:t>
            </w:r>
          </w:p>
        </w:tc>
        <w:tc>
          <w:tcPr>
            <w:tcW w:w="2400" w:type="dxa"/>
          </w:tcPr>
          <w:p>
            <w:pPr>
              <w:pStyle w:val="TableText"/>
            </w:pPr>
            <w:r>
              <w:t xml:space="preserve">329,751</w:t>
            </w:r>
          </w:p>
        </w:tc>
        <w:tc>
          <w:tcPr>
            <w:tcW w:w="2400" w:type="dxa"/>
          </w:tcPr>
          <w:p>
            <w:pPr>
              <w:pStyle w:val="TableText"/>
            </w:pPr>
            <w:r>
              <w:t xml:space="preserve">+2.2%</w:t>
            </w:r>
          </w:p>
        </w:tc>
      </w:tr>
      <w:tr>
        <w:tc>
          <w:tcPr>
            <w:tcW w:w="2400" w:type="dxa"/>
          </w:tcPr>
          <w:p>
            <w:pPr>
              <w:pStyle w:val="TableText"/>
            </w:pPr>
            <w:r>
              <w:t xml:space="preserve">3</w:t>
            </w:r>
          </w:p>
        </w:tc>
        <w:tc>
          <w:tcPr>
            <w:tcW w:w="2400" w:type="dxa"/>
          </w:tcPr>
          <w:p>
            <w:pPr>
              <w:pStyle w:val="TableText"/>
            </w:pPr>
            <w:r>
              <w:t xml:space="preserve">Bowling Green</w:t>
            </w:r>
          </w:p>
        </w:tc>
        <w:tc>
          <w:tcPr>
            <w:tcW w:w="2400" w:type="dxa"/>
          </w:tcPr>
          <w:p>
            <w:pPr>
              <w:pStyle w:val="TableText"/>
            </w:pPr>
            <w:r>
              <w:t xml:space="preserve">78,505</w:t>
            </w:r>
          </w:p>
        </w:tc>
        <w:tc>
          <w:tcPr>
            <w:tcW w:w="2400" w:type="dxa"/>
          </w:tcPr>
          <w:p>
            <w:pPr>
              <w:pStyle w:val="TableText"/>
            </w:pPr>
            <w:r>
              <w:t xml:space="preserve">+8.6%</w:t>
            </w:r>
          </w:p>
        </w:tc>
      </w:tr>
      <w:tr>
        <w:tc>
          <w:tcPr>
            <w:tcW w:w="2400" w:type="dxa"/>
          </w:tcPr>
          <w:p>
            <w:pPr>
              <w:pStyle w:val="TableText"/>
            </w:pPr>
            <w:r>
              <w:t xml:space="preserve">4</w:t>
            </w:r>
          </w:p>
        </w:tc>
        <w:tc>
          <w:tcPr>
            <w:tcW w:w="2400" w:type="dxa"/>
          </w:tcPr>
          <w:p>
            <w:pPr>
              <w:pStyle w:val="TableText"/>
            </w:pPr>
            <w:r>
              <w:t xml:space="preserve">Owensboro</w:t>
            </w:r>
          </w:p>
        </w:tc>
        <w:tc>
          <w:tcPr>
            <w:tcW w:w="2400" w:type="dxa"/>
          </w:tcPr>
          <w:p>
            <w:pPr>
              <w:pStyle w:val="TableText"/>
            </w:pPr>
            <w:r>
              <w:t xml:space="preserve">60,892</w:t>
            </w:r>
          </w:p>
        </w:tc>
        <w:tc>
          <w:tcPr>
            <w:tcW w:w="2400" w:type="dxa"/>
          </w:tcPr>
          <w:p>
            <w:pPr>
              <w:pStyle w:val="TableText"/>
            </w:pPr>
            <w:r>
              <w:t xml:space="preserve">+1.1%</w:t>
            </w:r>
          </w:p>
        </w:tc>
      </w:tr>
      <w:tr>
        <w:tc>
          <w:tcPr>
            <w:tcW w:w="2400" w:type="dxa"/>
          </w:tcPr>
          <w:p>
            <w:pPr>
              <w:pStyle w:val="TableText"/>
            </w:pPr>
            <w:r>
              <w:t xml:space="preserve">5</w:t>
            </w:r>
          </w:p>
        </w:tc>
        <w:tc>
          <w:tcPr>
            <w:tcW w:w="2400" w:type="dxa"/>
          </w:tcPr>
          <w:p>
            <w:pPr>
              <w:pStyle w:val="TableText"/>
            </w:pPr>
            <w:r>
              <w:t xml:space="preserve">Covington</w:t>
            </w:r>
          </w:p>
        </w:tc>
        <w:tc>
          <w:tcPr>
            <w:tcW w:w="2400" w:type="dxa"/>
          </w:tcPr>
          <w:p>
            <w:pPr>
              <w:pStyle w:val="TableText"/>
            </w:pPr>
            <w:r>
              <w:t xml:space="preserve">41,847</w:t>
            </w:r>
          </w:p>
        </w:tc>
        <w:tc>
          <w:tcPr>
            <w:tcW w:w="2400" w:type="dxa"/>
          </w:tcPr>
          <w:p>
            <w:pPr>
              <w:pStyle w:val="TableText"/>
            </w:pPr>
            <w:r>
              <w:t xml:space="preserve">+2.2%</w:t>
            </w:r>
          </w:p>
        </w:tc>
      </w:tr>
      <w:tr>
        <w:tc>
          <w:tcPr>
            <w:tcW w:w="2400" w:type="dxa"/>
          </w:tcPr>
          <w:p>
            <w:pPr>
              <w:pStyle w:val="TableText"/>
            </w:pPr>
            <w:r>
              <w:t xml:space="preserve">6</w:t>
            </w:r>
          </w:p>
        </w:tc>
        <w:tc>
          <w:tcPr>
            <w:tcW w:w="2400" w:type="dxa"/>
          </w:tcPr>
          <w:p>
            <w:pPr>
              <w:pStyle w:val="TableText"/>
            </w:pPr>
            <w:r>
              <w:t xml:space="preserve">Georgetown</w:t>
            </w:r>
          </w:p>
        </w:tc>
        <w:tc>
          <w:tcPr>
            <w:tcW w:w="2400" w:type="dxa"/>
          </w:tcPr>
          <w:p>
            <w:pPr>
              <w:pStyle w:val="TableText"/>
            </w:pPr>
            <w:r>
              <w:t xml:space="preserve">40,883</w:t>
            </w:r>
          </w:p>
        </w:tc>
        <w:tc>
          <w:tcPr>
            <w:tcW w:w="2400" w:type="dxa"/>
          </w:tcPr>
          <w:p>
            <w:pPr>
              <w:pStyle w:val="TableText"/>
            </w:pPr>
            <w:r>
              <w:t xml:space="preserve">+8.9%</w:t>
            </w:r>
          </w:p>
        </w:tc>
      </w:tr>
      <w:tr>
        <w:tc>
          <w:tcPr>
            <w:tcW w:w="2400" w:type="dxa"/>
          </w:tcPr>
          <w:p>
            <w:pPr>
              <w:pStyle w:val="TableText"/>
            </w:pPr>
            <w:r>
              <w:t xml:space="preserve">7</w:t>
            </w:r>
          </w:p>
        </w:tc>
        <w:tc>
          <w:tcPr>
            <w:tcW w:w="2400" w:type="dxa"/>
          </w:tcPr>
          <w:p>
            <w:pPr>
              <w:pStyle w:val="TableText"/>
            </w:pPr>
            <w:r>
              <w:t xml:space="preserve">Richmond</w:t>
            </w:r>
          </w:p>
        </w:tc>
        <w:tc>
          <w:tcPr>
            <w:tcW w:w="2400" w:type="dxa"/>
          </w:tcPr>
          <w:p>
            <w:pPr>
              <w:pStyle w:val="TableText"/>
            </w:pPr>
            <w:r>
              <w:t xml:space="preserve">40,663</w:t>
            </w:r>
          </w:p>
        </w:tc>
        <w:tc>
          <w:tcPr>
            <w:tcW w:w="2400" w:type="dxa"/>
          </w:tcPr>
          <w:p>
            <w:pPr>
              <w:pStyle w:val="TableText"/>
            </w:pPr>
            <w:r>
              <w:t xml:space="preserve">+15.6%</w:t>
            </w:r>
          </w:p>
        </w:tc>
      </w:tr>
      <w:tr>
        <w:tc>
          <w:tcPr>
            <w:tcW w:w="2400" w:type="dxa"/>
          </w:tcPr>
          <w:p>
            <w:pPr>
              <w:pStyle w:val="TableText"/>
            </w:pPr>
            <w:r>
              <w:t xml:space="preserve">8</w:t>
            </w:r>
          </w:p>
        </w:tc>
        <w:tc>
          <w:tcPr>
            <w:tcW w:w="2400" w:type="dxa"/>
          </w:tcPr>
          <w:p>
            <w:pPr>
              <w:pStyle w:val="TableText"/>
            </w:pPr>
            <w:r>
              <w:t xml:space="preserve">Elizabethtown</w:t>
            </w:r>
          </w:p>
        </w:tc>
        <w:tc>
          <w:tcPr>
            <w:tcW w:w="2400" w:type="dxa"/>
          </w:tcPr>
          <w:p>
            <w:pPr>
              <w:pStyle w:val="TableText"/>
            </w:pPr>
            <w:r>
              <w:t xml:space="preserve">35,448</w:t>
            </w:r>
          </w:p>
        </w:tc>
        <w:tc>
          <w:tcPr>
            <w:tcW w:w="2400" w:type="dxa"/>
          </w:tcPr>
          <w:p>
            <w:pPr>
              <w:pStyle w:val="TableText"/>
            </w:pPr>
            <w:r>
              <w:t xml:space="preserve">+12.9%</w:t>
            </w:r>
          </w:p>
        </w:tc>
      </w:tr>
      <w:tr>
        <w:tc>
          <w:tcPr>
            <w:tcW w:w="2400" w:type="dxa"/>
          </w:tcPr>
          <w:p>
            <w:pPr>
              <w:pStyle w:val="TableText"/>
            </w:pPr>
            <w:r>
              <w:t xml:space="preserve">9</w:t>
            </w:r>
          </w:p>
        </w:tc>
        <w:tc>
          <w:tcPr>
            <w:tcW w:w="2400" w:type="dxa"/>
          </w:tcPr>
          <w:p>
            <w:pPr>
              <w:pStyle w:val="TableText"/>
            </w:pPr>
            <w:r>
              <w:t xml:space="preserve">Florence</w:t>
            </w:r>
          </w:p>
        </w:tc>
        <w:tc>
          <w:tcPr>
            <w:tcW w:w="2400" w:type="dxa"/>
          </w:tcPr>
          <w:p>
            <w:pPr>
              <w:pStyle w:val="TableText"/>
            </w:pPr>
            <w:r>
              <w:t xml:space="preserve">34,018</w:t>
            </w:r>
          </w:p>
        </w:tc>
        <w:tc>
          <w:tcPr>
            <w:tcW w:w="2400" w:type="dxa"/>
          </w:tcPr>
          <w:p>
            <w:pPr>
              <w:pStyle w:val="TableText"/>
            </w:pPr>
            <w:r>
              <w:t xml:space="preserve">+6.4%</w:t>
            </w:r>
          </w:p>
        </w:tc>
      </w:tr>
      <w:tr>
        <w:tc>
          <w:tcPr>
            <w:tcW w:w="2400" w:type="dxa"/>
          </w:tcPr>
          <w:p>
            <w:pPr>
              <w:pStyle w:val="TableText"/>
            </w:pPr>
            <w:r>
              <w:t xml:space="preserve">10</w:t>
            </w:r>
          </w:p>
        </w:tc>
        <w:tc>
          <w:tcPr>
            <w:tcW w:w="2400" w:type="dxa"/>
          </w:tcPr>
          <w:p>
            <w:pPr>
              <w:pStyle w:val="TableText"/>
            </w:pPr>
            <w:r>
              <w:t xml:space="preserve">Nicholasville</w:t>
            </w:r>
          </w:p>
        </w:tc>
        <w:tc>
          <w:tcPr>
            <w:tcW w:w="2400" w:type="dxa"/>
          </w:tcPr>
          <w:p>
            <w:pPr>
              <w:pStyle w:val="TableText"/>
            </w:pPr>
            <w:r>
              <w:t xml:space="preserve">33,857</w:t>
            </w:r>
          </w:p>
        </w:tc>
        <w:tc>
          <w:tcPr>
            <w:tcW w:w="2400" w:type="dxa"/>
          </w:tcPr>
          <w:p>
            <w:pPr>
              <w:pStyle w:val="TableText"/>
            </w:pPr>
            <w:r>
              <w:t xml:space="preserve">+8.8%</w:t>
            </w:r>
          </w:p>
        </w:tc>
      </w:tr>
    </w:tbl>
    <w:p/>
    <w:p>
      <w:pPr>
        <w:pStyle w:val="Heading2"/>
      </w:pPr>
      <w:hyperlink r:id="rId143">
        <w:r>
          <w:rPr>
            <w:color w:val="1F4E79"/>
            <w:u w:val="single"/>
          </w:rPr>
          <w:t xml:space="preserve">Louisiana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New Orleans</w:t>
            </w:r>
          </w:p>
        </w:tc>
        <w:tc>
          <w:tcPr>
            <w:tcW w:w="2400" w:type="dxa"/>
          </w:tcPr>
          <w:p>
            <w:pPr>
              <w:pStyle w:val="TableText"/>
            </w:pPr>
            <w:r>
              <w:t xml:space="preserve">362,154</w:t>
            </w:r>
          </w:p>
        </w:tc>
        <w:tc>
          <w:tcPr>
            <w:tcW w:w="2400" w:type="dxa"/>
          </w:tcPr>
          <w:p>
            <w:pPr>
              <w:pStyle w:val="TableText"/>
            </w:pPr>
            <w:r>
              <w:t xml:space="preserve">-5.7%</w:t>
            </w:r>
          </w:p>
        </w:tc>
      </w:tr>
      <w:tr>
        <w:tc>
          <w:tcPr>
            <w:tcW w:w="2400" w:type="dxa"/>
          </w:tcPr>
          <w:p>
            <w:pPr>
              <w:pStyle w:val="TableText"/>
            </w:pPr>
            <w:r>
              <w:t xml:space="preserve">2</w:t>
            </w:r>
          </w:p>
        </w:tc>
        <w:tc>
          <w:tcPr>
            <w:tcW w:w="2400" w:type="dxa"/>
          </w:tcPr>
          <w:p>
            <w:pPr>
              <w:pStyle w:val="TableText"/>
            </w:pPr>
            <w:r>
              <w:t xml:space="preserve">Baton Rouge</w:t>
            </w:r>
          </w:p>
        </w:tc>
        <w:tc>
          <w:tcPr>
            <w:tcW w:w="2400" w:type="dxa"/>
          </w:tcPr>
          <w:p>
            <w:pPr>
              <w:pStyle w:val="TableText"/>
            </w:pPr>
            <w:r>
              <w:t xml:space="preserve">222,795</w:t>
            </w:r>
          </w:p>
        </w:tc>
        <w:tc>
          <w:tcPr>
            <w:tcW w:w="2400" w:type="dxa"/>
          </w:tcPr>
          <w:p>
            <w:pPr>
              <w:pStyle w:val="TableText"/>
            </w:pPr>
            <w:r>
              <w:t xml:space="preserve">-1.7%</w:t>
            </w:r>
          </w:p>
        </w:tc>
      </w:tr>
      <w:tr>
        <w:tc>
          <w:tcPr>
            <w:tcW w:w="2400" w:type="dxa"/>
          </w:tcPr>
          <w:p>
            <w:pPr>
              <w:pStyle w:val="TableText"/>
            </w:pPr>
            <w:r>
              <w:t xml:space="preserve">3</w:t>
            </w:r>
          </w:p>
        </w:tc>
        <w:tc>
          <w:tcPr>
            <w:tcW w:w="2400" w:type="dxa"/>
          </w:tcPr>
          <w:p>
            <w:pPr>
              <w:pStyle w:val="TableText"/>
            </w:pPr>
            <w:r>
              <w:t xml:space="preserve">Shreveport</w:t>
            </w:r>
          </w:p>
        </w:tc>
        <w:tc>
          <w:tcPr>
            <w:tcW w:w="2400" w:type="dxa"/>
          </w:tcPr>
          <w:p>
            <w:pPr>
              <w:pStyle w:val="TableText"/>
            </w:pPr>
            <w:r>
              <w:t xml:space="preserve">175,902</w:t>
            </w:r>
          </w:p>
        </w:tc>
        <w:tc>
          <w:tcPr>
            <w:tcW w:w="2400" w:type="dxa"/>
          </w:tcPr>
          <w:p>
            <w:pPr>
              <w:pStyle w:val="TableText"/>
            </w:pPr>
            <w:r>
              <w:t xml:space="preserve">-6.2%</w:t>
            </w:r>
          </w:p>
        </w:tc>
      </w:tr>
      <w:tr>
        <w:tc>
          <w:tcPr>
            <w:tcW w:w="2400" w:type="dxa"/>
          </w:tcPr>
          <w:p>
            <w:pPr>
              <w:pStyle w:val="TableText"/>
            </w:pPr>
            <w:r>
              <w:t xml:space="preserve">4</w:t>
            </w:r>
          </w:p>
        </w:tc>
        <w:tc>
          <w:tcPr>
            <w:tcW w:w="2400" w:type="dxa"/>
          </w:tcPr>
          <w:p>
            <w:pPr>
              <w:pStyle w:val="TableText"/>
            </w:pPr>
            <w:r>
              <w:t xml:space="preserve">Lafayette</w:t>
            </w:r>
          </w:p>
        </w:tc>
        <w:tc>
          <w:tcPr>
            <w:tcW w:w="2400" w:type="dxa"/>
          </w:tcPr>
          <w:p>
            <w:pPr>
              <w:pStyle w:val="TableText"/>
            </w:pPr>
            <w:r>
              <w:t xml:space="preserve">123,311</w:t>
            </w:r>
          </w:p>
        </w:tc>
        <w:tc>
          <w:tcPr>
            <w:tcW w:w="2400" w:type="dxa"/>
          </w:tcPr>
          <w:p>
            <w:pPr>
              <w:pStyle w:val="TableText"/>
            </w:pPr>
            <w:r>
              <w:t xml:space="preserve">+1.6%</w:t>
            </w:r>
          </w:p>
        </w:tc>
      </w:tr>
      <w:tr>
        <w:tc>
          <w:tcPr>
            <w:tcW w:w="2400" w:type="dxa"/>
          </w:tcPr>
          <w:p>
            <w:pPr>
              <w:pStyle w:val="TableText"/>
            </w:pPr>
            <w:r>
              <w:t xml:space="preserve">5</w:t>
            </w:r>
          </w:p>
        </w:tc>
        <w:tc>
          <w:tcPr>
            <w:tcW w:w="2400" w:type="dxa"/>
          </w:tcPr>
          <w:p>
            <w:pPr>
              <w:pStyle w:val="TableText"/>
            </w:pPr>
            <w:r>
              <w:t xml:space="preserve">Lake Charles</w:t>
            </w:r>
          </w:p>
        </w:tc>
        <w:tc>
          <w:tcPr>
            <w:tcW w:w="2400" w:type="dxa"/>
          </w:tcPr>
          <w:p>
            <w:pPr>
              <w:pStyle w:val="TableText"/>
            </w:pPr>
            <w:r>
              <w:t xml:space="preserve">82,676</w:t>
            </w:r>
          </w:p>
        </w:tc>
        <w:tc>
          <w:tcPr>
            <w:tcW w:w="2400" w:type="dxa"/>
          </w:tcPr>
          <w:p>
            <w:pPr>
              <w:pStyle w:val="TableText"/>
            </w:pPr>
            <w:r>
              <w:t xml:space="preserve">-2.7%</w:t>
            </w:r>
          </w:p>
        </w:tc>
      </w:tr>
      <w:tr>
        <w:tc>
          <w:tcPr>
            <w:tcW w:w="2400" w:type="dxa"/>
          </w:tcPr>
          <w:p>
            <w:pPr>
              <w:pStyle w:val="TableText"/>
            </w:pPr>
            <w:r>
              <w:t xml:space="preserve">6</w:t>
            </w:r>
          </w:p>
        </w:tc>
        <w:tc>
          <w:tcPr>
            <w:tcW w:w="2400" w:type="dxa"/>
          </w:tcPr>
          <w:p>
            <w:pPr>
              <w:pStyle w:val="TableText"/>
            </w:pPr>
            <w:r>
              <w:t xml:space="preserve">St. George</w:t>
            </w:r>
          </w:p>
        </w:tc>
        <w:tc>
          <w:tcPr>
            <w:tcW w:w="2400" w:type="dxa"/>
          </w:tcPr>
          <w:p>
            <w:pPr>
              <w:pStyle w:val="TableText"/>
            </w:pPr>
            <w:r>
              <w:t xml:space="preserve">78,536</w:t>
            </w:r>
          </w:p>
        </w:tc>
        <w:tc>
          <w:tcPr>
            <w:tcW w:w="2400" w:type="dxa"/>
          </w:tcPr>
          <w:p>
            <w:pPr>
              <w:pStyle w:val="TableText"/>
            </w:pPr>
            <w:r>
              <w:t xml:space="preserve">+0.6%</w:t>
            </w:r>
          </w:p>
        </w:tc>
      </w:tr>
      <w:tr>
        <w:tc>
          <w:tcPr>
            <w:tcW w:w="2400" w:type="dxa"/>
          </w:tcPr>
          <w:p>
            <w:pPr>
              <w:pStyle w:val="TableText"/>
            </w:pPr>
            <w:r>
              <w:t xml:space="preserve">7</w:t>
            </w:r>
          </w:p>
        </w:tc>
        <w:tc>
          <w:tcPr>
            <w:tcW w:w="2400" w:type="dxa"/>
          </w:tcPr>
          <w:p>
            <w:pPr>
              <w:pStyle w:val="TableText"/>
            </w:pPr>
            <w:r>
              <w:t xml:space="preserve">Kenner</w:t>
            </w:r>
          </w:p>
        </w:tc>
        <w:tc>
          <w:tcPr>
            <w:tcW w:w="2400" w:type="dxa"/>
          </w:tcPr>
          <w:p>
            <w:pPr>
              <w:pStyle w:val="TableText"/>
            </w:pPr>
            <w:r>
              <w:t xml:space="preserve">65,136</w:t>
            </w:r>
          </w:p>
        </w:tc>
        <w:tc>
          <w:tcPr>
            <w:tcW w:w="2400" w:type="dxa"/>
          </w:tcPr>
          <w:p>
            <w:pPr>
              <w:pStyle w:val="TableText"/>
            </w:pPr>
            <w:r>
              <w:t xml:space="preserve">-2.0%</w:t>
            </w:r>
          </w:p>
        </w:tc>
      </w:tr>
      <w:tr>
        <w:tc>
          <w:tcPr>
            <w:tcW w:w="2400" w:type="dxa"/>
          </w:tcPr>
          <w:p>
            <w:pPr>
              <w:pStyle w:val="TableText"/>
            </w:pPr>
            <w:r>
              <w:t xml:space="preserve">8</w:t>
            </w:r>
          </w:p>
        </w:tc>
        <w:tc>
          <w:tcPr>
            <w:tcW w:w="2400" w:type="dxa"/>
          </w:tcPr>
          <w:p>
            <w:pPr>
              <w:pStyle w:val="TableText"/>
            </w:pPr>
            <w:r>
              <w:t xml:space="preserve">Bossier City</w:t>
            </w:r>
          </w:p>
        </w:tc>
        <w:tc>
          <w:tcPr>
            <w:tcW w:w="2400" w:type="dxa"/>
          </w:tcPr>
          <w:p>
            <w:pPr>
              <w:pStyle w:val="TableText"/>
            </w:pPr>
            <w:r>
              <w:t xml:space="preserve">63,259</w:t>
            </w:r>
          </w:p>
        </w:tc>
        <w:tc>
          <w:tcPr>
            <w:tcW w:w="2400" w:type="dxa"/>
          </w:tcPr>
          <w:p>
            <w:pPr>
              <w:pStyle w:val="TableText"/>
            </w:pPr>
            <w:r>
              <w:t xml:space="preserve">+0.9%</w:t>
            </w:r>
          </w:p>
        </w:tc>
      </w:tr>
      <w:tr>
        <w:tc>
          <w:tcPr>
            <w:tcW w:w="2400" w:type="dxa"/>
          </w:tcPr>
          <w:p>
            <w:pPr>
              <w:pStyle w:val="TableText"/>
            </w:pPr>
            <w:r>
              <w:t xml:space="preserve">9</w:t>
            </w:r>
          </w:p>
        </w:tc>
        <w:tc>
          <w:tcPr>
            <w:tcW w:w="2400" w:type="dxa"/>
          </w:tcPr>
          <w:p>
            <w:pPr>
              <w:pStyle w:val="TableText"/>
            </w:pPr>
            <w:r>
              <w:t xml:space="preserve">Monroe</w:t>
            </w:r>
          </w:p>
        </w:tc>
        <w:tc>
          <w:tcPr>
            <w:tcW w:w="2400" w:type="dxa"/>
          </w:tcPr>
          <w:p>
            <w:pPr>
              <w:pStyle w:val="TableText"/>
            </w:pPr>
            <w:r>
              <w:t xml:space="preserve">46,860</w:t>
            </w:r>
          </w:p>
        </w:tc>
        <w:tc>
          <w:tcPr>
            <w:tcW w:w="2400" w:type="dxa"/>
          </w:tcPr>
          <w:p>
            <w:pPr>
              <w:pStyle w:val="TableText"/>
            </w:pPr>
            <w:r>
              <w:t xml:space="preserve">-2.0%</w:t>
            </w:r>
          </w:p>
        </w:tc>
      </w:tr>
      <w:tr>
        <w:tc>
          <w:tcPr>
            <w:tcW w:w="2400" w:type="dxa"/>
          </w:tcPr>
          <w:p>
            <w:pPr>
              <w:pStyle w:val="TableText"/>
            </w:pPr>
            <w:r>
              <w:t xml:space="preserve">10</w:t>
            </w:r>
          </w:p>
        </w:tc>
        <w:tc>
          <w:tcPr>
            <w:tcW w:w="2400" w:type="dxa"/>
          </w:tcPr>
          <w:p>
            <w:pPr>
              <w:pStyle w:val="TableText"/>
            </w:pPr>
            <w:r>
              <w:t xml:space="preserve">Alexandria</w:t>
            </w:r>
          </w:p>
        </w:tc>
        <w:tc>
          <w:tcPr>
            <w:tcW w:w="2400" w:type="dxa"/>
          </w:tcPr>
          <w:p>
            <w:pPr>
              <w:pStyle w:val="TableText"/>
            </w:pPr>
            <w:r>
              <w:t xml:space="preserve">42,938</w:t>
            </w:r>
          </w:p>
        </w:tc>
        <w:tc>
          <w:tcPr>
            <w:tcW w:w="2400" w:type="dxa"/>
          </w:tcPr>
          <w:p>
            <w:pPr>
              <w:pStyle w:val="TableText"/>
            </w:pPr>
            <w:r>
              <w:t xml:space="preserve">-5.2%</w:t>
            </w:r>
          </w:p>
        </w:tc>
      </w:tr>
    </w:tbl>
    <w:p/>
    <w:p>
      <w:pPr>
        <w:pStyle w:val="Heading2"/>
      </w:pPr>
      <w:hyperlink r:id="rId144">
        <w:r>
          <w:rPr>
            <w:color w:val="1F4E79"/>
            <w:u w:val="single"/>
          </w:rPr>
          <w:t xml:space="preserve">Maine</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Portland</w:t>
            </w:r>
          </w:p>
        </w:tc>
        <w:tc>
          <w:tcPr>
            <w:tcW w:w="2400" w:type="dxa"/>
          </w:tcPr>
          <w:p>
            <w:pPr>
              <w:pStyle w:val="TableText"/>
            </w:pPr>
            <w:r>
              <w:t xml:space="preserve">69,911</w:t>
            </w:r>
          </w:p>
        </w:tc>
        <w:tc>
          <w:tcPr>
            <w:tcW w:w="2400" w:type="dxa"/>
          </w:tcPr>
          <w:p>
            <w:pPr>
              <w:pStyle w:val="TableText"/>
            </w:pPr>
            <w:r>
              <w:t xml:space="preserve">+2.2%</w:t>
            </w:r>
          </w:p>
        </w:tc>
      </w:tr>
      <w:tr>
        <w:tc>
          <w:tcPr>
            <w:tcW w:w="2400" w:type="dxa"/>
          </w:tcPr>
          <w:p>
            <w:pPr>
              <w:pStyle w:val="TableText"/>
            </w:pPr>
            <w:r>
              <w:t xml:space="preserve">2</w:t>
            </w:r>
          </w:p>
        </w:tc>
        <w:tc>
          <w:tcPr>
            <w:tcW w:w="2400" w:type="dxa"/>
          </w:tcPr>
          <w:p>
            <w:pPr>
              <w:pStyle w:val="TableText"/>
            </w:pPr>
            <w:r>
              <w:t xml:space="preserve">Lewiston</w:t>
            </w:r>
          </w:p>
        </w:tc>
        <w:tc>
          <w:tcPr>
            <w:tcW w:w="2400" w:type="dxa"/>
          </w:tcPr>
          <w:p>
            <w:pPr>
              <w:pStyle w:val="TableText"/>
            </w:pPr>
            <w:r>
              <w:t xml:space="preserve">38,866</w:t>
            </w:r>
          </w:p>
        </w:tc>
        <w:tc>
          <w:tcPr>
            <w:tcW w:w="2400" w:type="dxa"/>
          </w:tcPr>
          <w:p>
            <w:pPr>
              <w:pStyle w:val="TableText"/>
            </w:pPr>
            <w:r>
              <w:t xml:space="preserve">+4.7%</w:t>
            </w:r>
          </w:p>
        </w:tc>
      </w:tr>
      <w:tr>
        <w:tc>
          <w:tcPr>
            <w:tcW w:w="2400" w:type="dxa"/>
          </w:tcPr>
          <w:p>
            <w:pPr>
              <w:pStyle w:val="TableText"/>
            </w:pPr>
            <w:r>
              <w:t xml:space="preserve">3</w:t>
            </w:r>
          </w:p>
        </w:tc>
        <w:tc>
          <w:tcPr>
            <w:tcW w:w="2400" w:type="dxa"/>
          </w:tcPr>
          <w:p>
            <w:pPr>
              <w:pStyle w:val="TableText"/>
            </w:pPr>
            <w:r>
              <w:t xml:space="preserve">Bangor</w:t>
            </w:r>
          </w:p>
        </w:tc>
        <w:tc>
          <w:tcPr>
            <w:tcW w:w="2400" w:type="dxa"/>
          </w:tcPr>
          <w:p>
            <w:pPr>
              <w:pStyle w:val="TableText"/>
            </w:pPr>
            <w:r>
              <w:t xml:space="preserve">32,518</w:t>
            </w:r>
          </w:p>
        </w:tc>
        <w:tc>
          <w:tcPr>
            <w:tcW w:w="2400" w:type="dxa"/>
          </w:tcPr>
          <w:p>
            <w:pPr>
              <w:pStyle w:val="TableText"/>
            </w:pPr>
            <w:r>
              <w:t xml:space="preserve">+2.4%</w:t>
            </w:r>
          </w:p>
        </w:tc>
      </w:tr>
      <w:tr>
        <w:tc>
          <w:tcPr>
            <w:tcW w:w="2400" w:type="dxa"/>
          </w:tcPr>
          <w:p>
            <w:pPr>
              <w:pStyle w:val="TableText"/>
            </w:pPr>
            <w:r>
              <w:t xml:space="preserve">4</w:t>
            </w:r>
          </w:p>
        </w:tc>
        <w:tc>
          <w:tcPr>
            <w:tcW w:w="2400" w:type="dxa"/>
          </w:tcPr>
          <w:p>
            <w:pPr>
              <w:pStyle w:val="TableText"/>
            </w:pPr>
            <w:r>
              <w:t xml:space="preserve">South Portland</w:t>
            </w:r>
          </w:p>
        </w:tc>
        <w:tc>
          <w:tcPr>
            <w:tcW w:w="2400" w:type="dxa"/>
          </w:tcPr>
          <w:p>
            <w:pPr>
              <w:pStyle w:val="TableText"/>
            </w:pPr>
            <w:r>
              <w:t xml:space="preserve">27,007</w:t>
            </w:r>
          </w:p>
        </w:tc>
        <w:tc>
          <w:tcPr>
            <w:tcW w:w="2400" w:type="dxa"/>
          </w:tcPr>
          <w:p>
            <w:pPr>
              <w:pStyle w:val="TableText"/>
            </w:pPr>
            <w:r>
              <w:t xml:space="preserve">+1.9%</w:t>
            </w:r>
          </w:p>
        </w:tc>
      </w:tr>
      <w:tr>
        <w:tc>
          <w:tcPr>
            <w:tcW w:w="2400" w:type="dxa"/>
          </w:tcPr>
          <w:p>
            <w:pPr>
              <w:pStyle w:val="TableText"/>
            </w:pPr>
            <w:r>
              <w:t xml:space="preserve">5</w:t>
            </w:r>
          </w:p>
        </w:tc>
        <w:tc>
          <w:tcPr>
            <w:tcW w:w="2400" w:type="dxa"/>
          </w:tcPr>
          <w:p>
            <w:pPr>
              <w:pStyle w:val="TableText"/>
            </w:pPr>
            <w:r>
              <w:t xml:space="preserve">Auburn</w:t>
            </w:r>
          </w:p>
        </w:tc>
        <w:tc>
          <w:tcPr>
            <w:tcW w:w="2400" w:type="dxa"/>
          </w:tcPr>
          <w:p>
            <w:pPr>
              <w:pStyle w:val="TableText"/>
            </w:pPr>
            <w:r>
              <w:t xml:space="preserve">25,441</w:t>
            </w:r>
          </w:p>
        </w:tc>
        <w:tc>
          <w:tcPr>
            <w:tcW w:w="2400" w:type="dxa"/>
          </w:tcPr>
          <w:p>
            <w:pPr>
              <w:pStyle w:val="TableText"/>
            </w:pPr>
            <w:r>
              <w:t xml:space="preserve">+5.7%</w:t>
            </w:r>
          </w:p>
        </w:tc>
      </w:tr>
      <w:tr>
        <w:tc>
          <w:tcPr>
            <w:tcW w:w="2400" w:type="dxa"/>
          </w:tcPr>
          <w:p>
            <w:pPr>
              <w:pStyle w:val="TableText"/>
            </w:pPr>
            <w:r>
              <w:t xml:space="preserve">6</w:t>
            </w:r>
          </w:p>
        </w:tc>
        <w:tc>
          <w:tcPr>
            <w:tcW w:w="2400" w:type="dxa"/>
          </w:tcPr>
          <w:p>
            <w:pPr>
              <w:pStyle w:val="TableText"/>
            </w:pPr>
            <w:r>
              <w:t xml:space="preserve">Scarborough town</w:t>
            </w:r>
          </w:p>
        </w:tc>
        <w:tc>
          <w:tcPr>
            <w:tcW w:w="2400" w:type="dxa"/>
          </w:tcPr>
          <w:p>
            <w:pPr>
              <w:pStyle w:val="TableText"/>
            </w:pPr>
            <w:r>
              <w:t xml:space="preserve">24,547</w:t>
            </w:r>
          </w:p>
        </w:tc>
        <w:tc>
          <w:tcPr>
            <w:tcW w:w="2400" w:type="dxa"/>
          </w:tcPr>
          <w:p>
            <w:pPr>
              <w:pStyle w:val="TableText"/>
            </w:pPr>
            <w:r>
              <w:t xml:space="preserve">+11.0%</w:t>
            </w:r>
          </w:p>
        </w:tc>
      </w:tr>
      <w:tr>
        <w:tc>
          <w:tcPr>
            <w:tcW w:w="2400" w:type="dxa"/>
          </w:tcPr>
          <w:p>
            <w:pPr>
              <w:pStyle w:val="TableText"/>
            </w:pPr>
            <w:r>
              <w:t xml:space="preserve">7</w:t>
            </w:r>
          </w:p>
        </w:tc>
        <w:tc>
          <w:tcPr>
            <w:tcW w:w="2400" w:type="dxa"/>
          </w:tcPr>
          <w:p>
            <w:pPr>
              <w:pStyle w:val="TableText"/>
            </w:pPr>
            <w:r>
              <w:t xml:space="preserve">Brunswick town</w:t>
            </w:r>
          </w:p>
        </w:tc>
        <w:tc>
          <w:tcPr>
            <w:tcW w:w="2400" w:type="dxa"/>
          </w:tcPr>
          <w:p>
            <w:pPr>
              <w:pStyle w:val="TableText"/>
            </w:pPr>
            <w:r>
              <w:t xml:space="preserve">23,055</w:t>
            </w:r>
          </w:p>
        </w:tc>
        <w:tc>
          <w:tcPr>
            <w:tcW w:w="2400" w:type="dxa"/>
          </w:tcPr>
          <w:p>
            <w:pPr>
              <w:pStyle w:val="TableText"/>
            </w:pPr>
            <w:r>
              <w:t xml:space="preserve">+5.9%</w:t>
            </w:r>
          </w:p>
        </w:tc>
      </w:tr>
      <w:tr>
        <w:tc>
          <w:tcPr>
            <w:tcW w:w="2400" w:type="dxa"/>
          </w:tcPr>
          <w:p>
            <w:pPr>
              <w:pStyle w:val="TableText"/>
            </w:pPr>
            <w:r>
              <w:t xml:space="preserve">8</w:t>
            </w:r>
          </w:p>
        </w:tc>
        <w:tc>
          <w:tcPr>
            <w:tcW w:w="2400" w:type="dxa"/>
          </w:tcPr>
          <w:p>
            <w:pPr>
              <w:pStyle w:val="TableText"/>
            </w:pPr>
            <w:r>
              <w:t xml:space="preserve">Sanford</w:t>
            </w:r>
          </w:p>
        </w:tc>
        <w:tc>
          <w:tcPr>
            <w:tcW w:w="2400" w:type="dxa"/>
          </w:tcPr>
          <w:p>
            <w:pPr>
              <w:pStyle w:val="TableText"/>
            </w:pPr>
            <w:r>
              <w:t xml:space="preserve">22,663</w:t>
            </w:r>
          </w:p>
        </w:tc>
        <w:tc>
          <w:tcPr>
            <w:tcW w:w="2400" w:type="dxa"/>
          </w:tcPr>
          <w:p>
            <w:pPr>
              <w:pStyle w:val="TableText"/>
            </w:pPr>
            <w:r>
              <w:t xml:space="preserve">+3.2%</w:t>
            </w:r>
          </w:p>
        </w:tc>
      </w:tr>
      <w:tr>
        <w:tc>
          <w:tcPr>
            <w:tcW w:w="2400" w:type="dxa"/>
          </w:tcPr>
          <w:p>
            <w:pPr>
              <w:pStyle w:val="TableText"/>
            </w:pPr>
            <w:r>
              <w:t xml:space="preserve">9</w:t>
            </w:r>
          </w:p>
        </w:tc>
        <w:tc>
          <w:tcPr>
            <w:tcW w:w="2400" w:type="dxa"/>
          </w:tcPr>
          <w:p>
            <w:pPr>
              <w:pStyle w:val="TableText"/>
            </w:pPr>
            <w:r>
              <w:t xml:space="preserve">Biddeford</w:t>
            </w:r>
          </w:p>
        </w:tc>
        <w:tc>
          <w:tcPr>
            <w:tcW w:w="2400" w:type="dxa"/>
          </w:tcPr>
          <w:p>
            <w:pPr>
              <w:pStyle w:val="TableText"/>
            </w:pPr>
            <w:r>
              <w:t xml:space="preserve">22,399</w:t>
            </w:r>
          </w:p>
        </w:tc>
        <w:tc>
          <w:tcPr>
            <w:tcW w:w="2400" w:type="dxa"/>
          </w:tcPr>
          <w:p>
            <w:pPr>
              <w:pStyle w:val="TableText"/>
            </w:pPr>
            <w:r>
              <w:t xml:space="preserve">-0.7%</w:t>
            </w:r>
          </w:p>
        </w:tc>
      </w:tr>
      <w:tr>
        <w:tc>
          <w:tcPr>
            <w:tcW w:w="2400" w:type="dxa"/>
          </w:tcPr>
          <w:p>
            <w:pPr>
              <w:pStyle w:val="TableText"/>
            </w:pPr>
            <w:r>
              <w:t xml:space="preserve">10</w:t>
            </w:r>
          </w:p>
        </w:tc>
        <w:tc>
          <w:tcPr>
            <w:tcW w:w="2400" w:type="dxa"/>
          </w:tcPr>
          <w:p>
            <w:pPr>
              <w:pStyle w:val="TableText"/>
            </w:pPr>
            <w:r>
              <w:t xml:space="preserve">Westbrook</w:t>
            </w:r>
          </w:p>
        </w:tc>
        <w:tc>
          <w:tcPr>
            <w:tcW w:w="2400" w:type="dxa"/>
          </w:tcPr>
          <w:p>
            <w:pPr>
              <w:pStyle w:val="TableText"/>
            </w:pPr>
            <w:r>
              <w:t xml:space="preserve">21,565</w:t>
            </w:r>
          </w:p>
        </w:tc>
        <w:tc>
          <w:tcPr>
            <w:tcW w:w="2400" w:type="dxa"/>
          </w:tcPr>
          <w:p>
            <w:pPr>
              <w:pStyle w:val="TableText"/>
            </w:pPr>
            <w:r>
              <w:t xml:space="preserve">+5.7%</w:t>
            </w:r>
          </w:p>
        </w:tc>
      </w:tr>
    </w:tbl>
    <w:p/>
    <w:p>
      <w:pPr>
        <w:pStyle w:val="Heading2"/>
      </w:pPr>
      <w:hyperlink r:id="rId145">
        <w:r>
          <w:rPr>
            <w:color w:val="1F4E79"/>
            <w:u w:val="single"/>
          </w:rPr>
          <w:t xml:space="preserve">Maryland</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Baltimore</w:t>
            </w:r>
          </w:p>
        </w:tc>
        <w:tc>
          <w:tcPr>
            <w:tcW w:w="2400" w:type="dxa"/>
          </w:tcPr>
          <w:p>
            <w:pPr>
              <w:pStyle w:val="TableText"/>
            </w:pPr>
            <w:r>
              <w:t xml:space="preserve">569,997</w:t>
            </w:r>
          </w:p>
        </w:tc>
        <w:tc>
          <w:tcPr>
            <w:tcW w:w="2400" w:type="dxa"/>
          </w:tcPr>
          <w:p>
            <w:pPr>
              <w:pStyle w:val="TableText"/>
            </w:pPr>
            <w:r>
              <w:t xml:space="preserve">-2.7%</w:t>
            </w:r>
          </w:p>
        </w:tc>
      </w:tr>
      <w:tr>
        <w:tc>
          <w:tcPr>
            <w:tcW w:w="2400" w:type="dxa"/>
          </w:tcPr>
          <w:p>
            <w:pPr>
              <w:pStyle w:val="TableText"/>
            </w:pPr>
            <w:r>
              <w:t xml:space="preserve">2</w:t>
            </w:r>
          </w:p>
        </w:tc>
        <w:tc>
          <w:tcPr>
            <w:tcW w:w="2400" w:type="dxa"/>
          </w:tcPr>
          <w:p>
            <w:pPr>
              <w:pStyle w:val="TableText"/>
            </w:pPr>
            <w:r>
              <w:t xml:space="preserve">Frederick</w:t>
            </w:r>
          </w:p>
        </w:tc>
        <w:tc>
          <w:tcPr>
            <w:tcW w:w="2400" w:type="dxa"/>
          </w:tcPr>
          <w:p>
            <w:pPr>
              <w:pStyle w:val="TableText"/>
            </w:pPr>
            <w:r>
              <w:t xml:space="preserve">92,059</w:t>
            </w:r>
          </w:p>
        </w:tc>
        <w:tc>
          <w:tcPr>
            <w:tcW w:w="2400" w:type="dxa"/>
          </w:tcPr>
          <w:p>
            <w:pPr>
              <w:pStyle w:val="TableText"/>
            </w:pPr>
            <w:r>
              <w:t xml:space="preserve">+17.8%</w:t>
            </w:r>
          </w:p>
        </w:tc>
      </w:tr>
      <w:tr>
        <w:tc>
          <w:tcPr>
            <w:tcW w:w="2400" w:type="dxa"/>
          </w:tcPr>
          <w:p>
            <w:pPr>
              <w:pStyle w:val="TableText"/>
            </w:pPr>
            <w:r>
              <w:t xml:space="preserve">3</w:t>
            </w:r>
          </w:p>
        </w:tc>
        <w:tc>
          <w:tcPr>
            <w:tcW w:w="2400" w:type="dxa"/>
          </w:tcPr>
          <w:p>
            <w:pPr>
              <w:pStyle w:val="TableText"/>
            </w:pPr>
            <w:r>
              <w:t xml:space="preserve">Gaithersburg</w:t>
            </w:r>
          </w:p>
        </w:tc>
        <w:tc>
          <w:tcPr>
            <w:tcW w:w="2400" w:type="dxa"/>
          </w:tcPr>
          <w:p>
            <w:pPr>
              <w:pStyle w:val="TableText"/>
            </w:pPr>
            <w:r>
              <w:t xml:space="preserve">71,113</w:t>
            </w:r>
          </w:p>
        </w:tc>
        <w:tc>
          <w:tcPr>
            <w:tcW w:w="2400" w:type="dxa"/>
          </w:tcPr>
          <w:p>
            <w:pPr>
              <w:pStyle w:val="TableText"/>
            </w:pPr>
            <w:r>
              <w:t xml:space="preserve">+2.1%</w:t>
            </w:r>
          </w:p>
        </w:tc>
      </w:tr>
      <w:tr>
        <w:tc>
          <w:tcPr>
            <w:tcW w:w="2400" w:type="dxa"/>
          </w:tcPr>
          <w:p>
            <w:pPr>
              <w:pStyle w:val="TableText"/>
            </w:pPr>
            <w:r>
              <w:t xml:space="preserve">4</w:t>
            </w:r>
          </w:p>
        </w:tc>
        <w:tc>
          <w:tcPr>
            <w:tcW w:w="2400" w:type="dxa"/>
          </w:tcPr>
          <w:p>
            <w:pPr>
              <w:pStyle w:val="TableText"/>
            </w:pPr>
            <w:r>
              <w:t xml:space="preserve">Rockville</w:t>
            </w:r>
          </w:p>
        </w:tc>
        <w:tc>
          <w:tcPr>
            <w:tcW w:w="2400" w:type="dxa"/>
          </w:tcPr>
          <w:p>
            <w:pPr>
              <w:pStyle w:val="TableText"/>
            </w:pPr>
            <w:r>
              <w:t xml:space="preserve">67,563</w:t>
            </w:r>
          </w:p>
        </w:tc>
        <w:tc>
          <w:tcPr>
            <w:tcW w:w="2400" w:type="dxa"/>
          </w:tcPr>
          <w:p>
            <w:pPr>
              <w:pStyle w:val="TableText"/>
            </w:pPr>
            <w:r>
              <w:t xml:space="preserve">+0.7%</w:t>
            </w:r>
          </w:p>
        </w:tc>
      </w:tr>
      <w:tr>
        <w:tc>
          <w:tcPr>
            <w:tcW w:w="2400" w:type="dxa"/>
          </w:tcPr>
          <w:p>
            <w:pPr>
              <w:pStyle w:val="TableText"/>
            </w:pPr>
            <w:r>
              <w:t xml:space="preserve">5</w:t>
            </w:r>
          </w:p>
        </w:tc>
        <w:tc>
          <w:tcPr>
            <w:tcW w:w="2400" w:type="dxa"/>
          </w:tcPr>
          <w:p>
            <w:pPr>
              <w:pStyle w:val="TableText"/>
            </w:pPr>
            <w:r>
              <w:t xml:space="preserve">Bowie</w:t>
            </w:r>
          </w:p>
        </w:tc>
        <w:tc>
          <w:tcPr>
            <w:tcW w:w="2400" w:type="dxa"/>
          </w:tcPr>
          <w:p>
            <w:pPr>
              <w:pStyle w:val="TableText"/>
            </w:pPr>
            <w:r>
              <w:t xml:space="preserve">58,383</w:t>
            </w:r>
          </w:p>
        </w:tc>
        <w:tc>
          <w:tcPr>
            <w:tcW w:w="2400" w:type="dxa"/>
          </w:tcPr>
          <w:p>
            <w:pPr>
              <w:pStyle w:val="TableText"/>
            </w:pPr>
            <w:r>
              <w:t xml:space="preserve">+0.1%</w:t>
            </w:r>
          </w:p>
        </w:tc>
      </w:tr>
      <w:tr>
        <w:tc>
          <w:tcPr>
            <w:tcW w:w="2400" w:type="dxa"/>
          </w:tcPr>
          <w:p>
            <w:pPr>
              <w:pStyle w:val="TableText"/>
            </w:pPr>
            <w:r>
              <w:t xml:space="preserve">6</w:t>
            </w:r>
          </w:p>
        </w:tc>
        <w:tc>
          <w:tcPr>
            <w:tcW w:w="2400" w:type="dxa"/>
          </w:tcPr>
          <w:p>
            <w:pPr>
              <w:pStyle w:val="TableText"/>
            </w:pPr>
            <w:r>
              <w:t xml:space="preserve">Hagerstown</w:t>
            </w:r>
          </w:p>
        </w:tc>
        <w:tc>
          <w:tcPr>
            <w:tcW w:w="2400" w:type="dxa"/>
          </w:tcPr>
          <w:p>
            <w:pPr>
              <w:pStyle w:val="TableText"/>
            </w:pPr>
            <w:r>
              <w:t xml:space="preserve">44,228</w:t>
            </w:r>
          </w:p>
        </w:tc>
        <w:tc>
          <w:tcPr>
            <w:tcW w:w="2400" w:type="dxa"/>
          </w:tcPr>
          <w:p>
            <w:pPr>
              <w:pStyle w:val="TableText"/>
            </w:pPr>
            <w:r>
              <w:t xml:space="preserve">+1.5%</w:t>
            </w:r>
          </w:p>
        </w:tc>
      </w:tr>
      <w:tr>
        <w:tc>
          <w:tcPr>
            <w:tcW w:w="2400" w:type="dxa"/>
          </w:tcPr>
          <w:p>
            <w:pPr>
              <w:pStyle w:val="TableText"/>
            </w:pPr>
            <w:r>
              <w:t xml:space="preserve">7</w:t>
            </w:r>
          </w:p>
        </w:tc>
        <w:tc>
          <w:tcPr>
            <w:tcW w:w="2400" w:type="dxa"/>
          </w:tcPr>
          <w:p>
            <w:pPr>
              <w:pStyle w:val="TableText"/>
            </w:pPr>
            <w:r>
              <w:t xml:space="preserve">Annapolis</w:t>
            </w:r>
          </w:p>
        </w:tc>
        <w:tc>
          <w:tcPr>
            <w:tcW w:w="2400" w:type="dxa"/>
          </w:tcPr>
          <w:p>
            <w:pPr>
              <w:pStyle w:val="TableText"/>
            </w:pPr>
            <w:r>
              <w:t xml:space="preserve">40,634</w:t>
            </w:r>
          </w:p>
        </w:tc>
        <w:tc>
          <w:tcPr>
            <w:tcW w:w="2400" w:type="dxa"/>
          </w:tcPr>
          <w:p>
            <w:pPr>
              <w:pStyle w:val="TableText"/>
            </w:pPr>
            <w:r>
              <w:t xml:space="preserve">-0.4%</w:t>
            </w:r>
          </w:p>
        </w:tc>
      </w:tr>
      <w:tr>
        <w:tc>
          <w:tcPr>
            <w:tcW w:w="2400" w:type="dxa"/>
          </w:tcPr>
          <w:p>
            <w:pPr>
              <w:pStyle w:val="TableText"/>
            </w:pPr>
            <w:r>
              <w:t xml:space="preserve">8</w:t>
            </w:r>
          </w:p>
        </w:tc>
        <w:tc>
          <w:tcPr>
            <w:tcW w:w="2400" w:type="dxa"/>
          </w:tcPr>
          <w:p>
            <w:pPr>
              <w:pStyle w:val="TableText"/>
            </w:pPr>
            <w:r>
              <w:t xml:space="preserve">College Park</w:t>
            </w:r>
          </w:p>
        </w:tc>
        <w:tc>
          <w:tcPr>
            <w:tcW w:w="2400" w:type="dxa"/>
          </w:tcPr>
          <w:p>
            <w:pPr>
              <w:pStyle w:val="TableText"/>
            </w:pPr>
            <w:r>
              <w:t xml:space="preserve">35,418</w:t>
            </w:r>
          </w:p>
        </w:tc>
        <w:tc>
          <w:tcPr>
            <w:tcW w:w="2400" w:type="dxa"/>
          </w:tcPr>
          <w:p>
            <w:pPr>
              <w:pStyle w:val="TableText"/>
            </w:pPr>
            <w:r>
              <w:t xml:space="preserve">+1.9%</w:t>
            </w:r>
          </w:p>
        </w:tc>
      </w:tr>
      <w:tr>
        <w:tc>
          <w:tcPr>
            <w:tcW w:w="2400" w:type="dxa"/>
          </w:tcPr>
          <w:p>
            <w:pPr>
              <w:pStyle w:val="TableText"/>
            </w:pPr>
            <w:r>
              <w:t xml:space="preserve">9</w:t>
            </w:r>
          </w:p>
        </w:tc>
        <w:tc>
          <w:tcPr>
            <w:tcW w:w="2400" w:type="dxa"/>
          </w:tcPr>
          <w:p>
            <w:pPr>
              <w:pStyle w:val="TableText"/>
            </w:pPr>
            <w:r>
              <w:t xml:space="preserve">Salisbury</w:t>
            </w:r>
          </w:p>
        </w:tc>
        <w:tc>
          <w:tcPr>
            <w:tcW w:w="2400" w:type="dxa"/>
          </w:tcPr>
          <w:p>
            <w:pPr>
              <w:pStyle w:val="TableText"/>
            </w:pPr>
            <w:r>
              <w:t xml:space="preserve">33,845</w:t>
            </w:r>
          </w:p>
        </w:tc>
        <w:tc>
          <w:tcPr>
            <w:tcW w:w="2400" w:type="dxa"/>
          </w:tcPr>
          <w:p>
            <w:pPr>
              <w:pStyle w:val="TableText"/>
            </w:pPr>
            <w:r>
              <w:t xml:space="preserve">+2.6%</w:t>
            </w:r>
          </w:p>
        </w:tc>
      </w:tr>
      <w:tr>
        <w:tc>
          <w:tcPr>
            <w:tcW w:w="2400" w:type="dxa"/>
          </w:tcPr>
          <w:p>
            <w:pPr>
              <w:pStyle w:val="TableText"/>
            </w:pPr>
            <w:r>
              <w:t xml:space="preserve">10</w:t>
            </w:r>
          </w:p>
        </w:tc>
        <w:tc>
          <w:tcPr>
            <w:tcW w:w="2400" w:type="dxa"/>
          </w:tcPr>
          <w:p>
            <w:pPr>
              <w:pStyle w:val="TableText"/>
            </w:pPr>
            <w:r>
              <w:t xml:space="preserve">Laurel</w:t>
            </w:r>
          </w:p>
        </w:tc>
        <w:tc>
          <w:tcPr>
            <w:tcW w:w="2400" w:type="dxa"/>
          </w:tcPr>
          <w:p>
            <w:pPr>
              <w:pStyle w:val="TableText"/>
            </w:pPr>
            <w:r>
              <w:t xml:space="preserve">30,254</w:t>
            </w:r>
          </w:p>
        </w:tc>
        <w:tc>
          <w:tcPr>
            <w:tcW w:w="2400" w:type="dxa"/>
          </w:tcPr>
          <w:p>
            <w:pPr>
              <w:pStyle w:val="TableText"/>
            </w:pPr>
            <w:r>
              <w:t xml:space="preserve">+0.6%</w:t>
            </w:r>
          </w:p>
        </w:tc>
      </w:tr>
    </w:tbl>
    <w:p/>
    <w:p>
      <w:pPr>
        <w:pStyle w:val="Heading2"/>
      </w:pPr>
      <w:hyperlink r:id="rId146">
        <w:r>
          <w:rPr>
            <w:color w:val="1F4E79"/>
            <w:u w:val="single"/>
          </w:rPr>
          <w:t xml:space="preserve">Massachusetts</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Boston</w:t>
            </w:r>
          </w:p>
        </w:tc>
        <w:tc>
          <w:tcPr>
            <w:tcW w:w="2400" w:type="dxa"/>
          </w:tcPr>
          <w:p>
            <w:pPr>
              <w:pStyle w:val="TableText"/>
            </w:pPr>
            <w:r>
              <w:t xml:space="preserve">672,973</w:t>
            </w:r>
          </w:p>
        </w:tc>
        <w:tc>
          <w:tcPr>
            <w:tcW w:w="2400" w:type="dxa"/>
          </w:tcPr>
          <w:p>
            <w:pPr>
              <w:pStyle w:val="TableText"/>
            </w:pPr>
            <w:r>
              <w:t xml:space="preserve">-0.8%</w:t>
            </w:r>
          </w:p>
        </w:tc>
      </w:tr>
      <w:tr>
        <w:tc>
          <w:tcPr>
            <w:tcW w:w="2400" w:type="dxa"/>
          </w:tcPr>
          <w:p>
            <w:pPr>
              <w:pStyle w:val="TableText"/>
            </w:pPr>
            <w:r>
              <w:t xml:space="preserve">2</w:t>
            </w:r>
          </w:p>
        </w:tc>
        <w:tc>
          <w:tcPr>
            <w:tcW w:w="2400" w:type="dxa"/>
          </w:tcPr>
          <w:p>
            <w:pPr>
              <w:pStyle w:val="TableText"/>
            </w:pPr>
            <w:r>
              <w:t xml:space="preserve">Worcester</w:t>
            </w:r>
          </w:p>
        </w:tc>
        <w:tc>
          <w:tcPr>
            <w:tcW w:w="2400" w:type="dxa"/>
          </w:tcPr>
          <w:p>
            <w:pPr>
              <w:pStyle w:val="TableText"/>
            </w:pPr>
            <w:r>
              <w:t xml:space="preserve">213,862</w:t>
            </w:r>
          </w:p>
        </w:tc>
        <w:tc>
          <w:tcPr>
            <w:tcW w:w="2400" w:type="dxa"/>
          </w:tcPr>
          <w:p>
            <w:pPr>
              <w:pStyle w:val="TableText"/>
            </w:pPr>
            <w:r>
              <w:t xml:space="preserve">+3.6%</w:t>
            </w:r>
          </w:p>
        </w:tc>
      </w:tr>
      <w:tr>
        <w:tc>
          <w:tcPr>
            <w:tcW w:w="2400" w:type="dxa"/>
          </w:tcPr>
          <w:p>
            <w:pPr>
              <w:pStyle w:val="TableText"/>
            </w:pPr>
            <w:r>
              <w:t xml:space="preserve">3</w:t>
            </w:r>
          </w:p>
        </w:tc>
        <w:tc>
          <w:tcPr>
            <w:tcW w:w="2400" w:type="dxa"/>
          </w:tcPr>
          <w:p>
            <w:pPr>
              <w:pStyle w:val="TableText"/>
            </w:pPr>
            <w:r>
              <w:t xml:space="preserve">Springfield</w:t>
            </w:r>
          </w:p>
        </w:tc>
        <w:tc>
          <w:tcPr>
            <w:tcW w:w="2400" w:type="dxa"/>
          </w:tcPr>
          <w:p>
            <w:pPr>
              <w:pStyle w:val="TableText"/>
            </w:pPr>
            <w:r>
              <w:t xml:space="preserve">154,702</w:t>
            </w:r>
          </w:p>
        </w:tc>
        <w:tc>
          <w:tcPr>
            <w:tcW w:w="2400" w:type="dxa"/>
          </w:tcPr>
          <w:p>
            <w:pPr>
              <w:pStyle w:val="TableText"/>
            </w:pPr>
            <w:r>
              <w:t xml:space="preserve">-0.8%</w:t>
            </w:r>
          </w:p>
        </w:tc>
      </w:tr>
      <w:tr>
        <w:tc>
          <w:tcPr>
            <w:tcW w:w="2400" w:type="dxa"/>
          </w:tcPr>
          <w:p>
            <w:pPr>
              <w:pStyle w:val="TableText"/>
            </w:pPr>
            <w:r>
              <w:t xml:space="preserve">4</w:t>
            </w:r>
          </w:p>
        </w:tc>
        <w:tc>
          <w:tcPr>
            <w:tcW w:w="2400" w:type="dxa"/>
          </w:tcPr>
          <w:p>
            <w:pPr>
              <w:pStyle w:val="TableText"/>
            </w:pPr>
            <w:r>
              <w:t xml:space="preserve">Cambridge</w:t>
            </w:r>
          </w:p>
        </w:tc>
        <w:tc>
          <w:tcPr>
            <w:tcW w:w="2400" w:type="dxa"/>
          </w:tcPr>
          <w:p>
            <w:pPr>
              <w:pStyle w:val="TableText"/>
            </w:pPr>
            <w:r>
              <w:t xml:space="preserve">122,588</w:t>
            </w:r>
          </w:p>
        </w:tc>
        <w:tc>
          <w:tcPr>
            <w:tcW w:w="2400" w:type="dxa"/>
          </w:tcPr>
          <w:p>
            <w:pPr>
              <w:pStyle w:val="TableText"/>
            </w:pPr>
            <w:r>
              <w:t xml:space="preserve">+3.5%</w:t>
            </w:r>
          </w:p>
        </w:tc>
      </w:tr>
      <w:tr>
        <w:tc>
          <w:tcPr>
            <w:tcW w:w="2400" w:type="dxa"/>
          </w:tcPr>
          <w:p>
            <w:pPr>
              <w:pStyle w:val="TableText"/>
            </w:pPr>
            <w:r>
              <w:t xml:space="preserve">5</w:t>
            </w:r>
          </w:p>
        </w:tc>
        <w:tc>
          <w:tcPr>
            <w:tcW w:w="2400" w:type="dxa"/>
          </w:tcPr>
          <w:p>
            <w:pPr>
              <w:pStyle w:val="TableText"/>
            </w:pPr>
            <w:r>
              <w:t xml:space="preserve">Lowell</w:t>
            </w:r>
          </w:p>
        </w:tc>
        <w:tc>
          <w:tcPr>
            <w:tcW w:w="2400" w:type="dxa"/>
          </w:tcPr>
          <w:p>
            <w:pPr>
              <w:pStyle w:val="TableText"/>
            </w:pPr>
            <w:r>
              <w:t xml:space="preserve">119,971</w:t>
            </w:r>
          </w:p>
        </w:tc>
        <w:tc>
          <w:tcPr>
            <w:tcW w:w="2400" w:type="dxa"/>
          </w:tcPr>
          <w:p>
            <w:pPr>
              <w:pStyle w:val="TableText"/>
            </w:pPr>
            <w:r>
              <w:t xml:space="preserve">+3.8%</w:t>
            </w:r>
          </w:p>
        </w:tc>
      </w:tr>
      <w:tr>
        <w:tc>
          <w:tcPr>
            <w:tcW w:w="2400" w:type="dxa"/>
          </w:tcPr>
          <w:p>
            <w:pPr>
              <w:pStyle w:val="TableText"/>
            </w:pPr>
            <w:r>
              <w:t xml:space="preserve">6</w:t>
            </w:r>
          </w:p>
        </w:tc>
        <w:tc>
          <w:tcPr>
            <w:tcW w:w="2400" w:type="dxa"/>
          </w:tcPr>
          <w:p>
            <w:pPr>
              <w:pStyle w:val="TableText"/>
            </w:pPr>
            <w:r>
              <w:t xml:space="preserve">Brockton</w:t>
            </w:r>
          </w:p>
        </w:tc>
        <w:tc>
          <w:tcPr>
            <w:tcW w:w="2400" w:type="dxa"/>
          </w:tcPr>
          <w:p>
            <w:pPr>
              <w:pStyle w:val="TableText"/>
            </w:pPr>
            <w:r>
              <w:t xml:space="preserve">106,134</w:t>
            </w:r>
          </w:p>
        </w:tc>
        <w:tc>
          <w:tcPr>
            <w:tcW w:w="2400" w:type="dxa"/>
          </w:tcPr>
          <w:p>
            <w:pPr>
              <w:pStyle w:val="TableText"/>
            </w:pPr>
            <w:r>
              <w:t xml:space="preserve">+0.5%</w:t>
            </w:r>
          </w:p>
        </w:tc>
      </w:tr>
      <w:tr>
        <w:tc>
          <w:tcPr>
            <w:tcW w:w="2400" w:type="dxa"/>
          </w:tcPr>
          <w:p>
            <w:pPr>
              <w:pStyle w:val="TableText"/>
            </w:pPr>
            <w:r>
              <w:t xml:space="preserve">7</w:t>
            </w:r>
          </w:p>
        </w:tc>
        <w:tc>
          <w:tcPr>
            <w:tcW w:w="2400" w:type="dxa"/>
          </w:tcPr>
          <w:p>
            <w:pPr>
              <w:pStyle w:val="TableText"/>
            </w:pPr>
            <w:r>
              <w:t xml:space="preserve">Lynn</w:t>
            </w:r>
          </w:p>
        </w:tc>
        <w:tc>
          <w:tcPr>
            <w:tcW w:w="2400" w:type="dxa"/>
          </w:tcPr>
          <w:p>
            <w:pPr>
              <w:pStyle w:val="TableText"/>
            </w:pPr>
            <w:r>
              <w:t xml:space="preserve">104,236</w:t>
            </w:r>
          </w:p>
        </w:tc>
        <w:tc>
          <w:tcPr>
            <w:tcW w:w="2400" w:type="dxa"/>
          </w:tcPr>
          <w:p>
            <w:pPr>
              <w:pStyle w:val="TableText"/>
            </w:pPr>
            <w:r>
              <w:t xml:space="preserve">+2.9%</w:t>
            </w:r>
          </w:p>
        </w:tc>
      </w:tr>
      <w:tr>
        <w:tc>
          <w:tcPr>
            <w:tcW w:w="2400" w:type="dxa"/>
          </w:tcPr>
          <w:p>
            <w:pPr>
              <w:pStyle w:val="TableText"/>
            </w:pPr>
            <w:r>
              <w:t xml:space="preserve">8</w:t>
            </w:r>
          </w:p>
        </w:tc>
        <w:tc>
          <w:tcPr>
            <w:tcW w:w="2400" w:type="dxa"/>
          </w:tcPr>
          <w:p>
            <w:pPr>
              <w:pStyle w:val="TableText"/>
            </w:pPr>
            <w:r>
              <w:t xml:space="preserve">Quincy</w:t>
            </w:r>
          </w:p>
        </w:tc>
        <w:tc>
          <w:tcPr>
            <w:tcW w:w="2400" w:type="dxa"/>
          </w:tcPr>
          <w:p>
            <w:pPr>
              <w:pStyle w:val="TableText"/>
            </w:pPr>
            <w:r>
              <w:t xml:space="preserve">103,173</w:t>
            </w:r>
          </w:p>
        </w:tc>
        <w:tc>
          <w:tcPr>
            <w:tcW w:w="2400" w:type="dxa"/>
          </w:tcPr>
          <w:p>
            <w:pPr>
              <w:pStyle w:val="TableText"/>
            </w:pPr>
            <w:r>
              <w:t xml:space="preserve">+1.5%</w:t>
            </w:r>
          </w:p>
        </w:tc>
      </w:tr>
      <w:tr>
        <w:tc>
          <w:tcPr>
            <w:tcW w:w="2400" w:type="dxa"/>
          </w:tcPr>
          <w:p>
            <w:pPr>
              <w:pStyle w:val="TableText"/>
            </w:pPr>
            <w:r>
              <w:t xml:space="preserve">9</w:t>
            </w:r>
          </w:p>
        </w:tc>
        <w:tc>
          <w:tcPr>
            <w:tcW w:w="2400" w:type="dxa"/>
          </w:tcPr>
          <w:p>
            <w:pPr>
              <w:pStyle w:val="TableText"/>
            </w:pPr>
            <w:r>
              <w:t xml:space="preserve">New Bedford</w:t>
            </w:r>
          </w:p>
        </w:tc>
        <w:tc>
          <w:tcPr>
            <w:tcW w:w="2400" w:type="dxa"/>
          </w:tcPr>
          <w:p>
            <w:pPr>
              <w:pStyle w:val="TableText"/>
            </w:pPr>
            <w:r>
              <w:t xml:space="preserve">101,834</w:t>
            </w:r>
          </w:p>
        </w:tc>
        <w:tc>
          <w:tcPr>
            <w:tcW w:w="2400" w:type="dxa"/>
          </w:tcPr>
          <w:p>
            <w:pPr>
              <w:pStyle w:val="TableText"/>
            </w:pPr>
            <w:r>
              <w:t xml:space="preserve">+0.8%</w:t>
            </w:r>
          </w:p>
        </w:tc>
      </w:tr>
      <w:tr>
        <w:tc>
          <w:tcPr>
            <w:tcW w:w="2400" w:type="dxa"/>
          </w:tcPr>
          <w:p>
            <w:pPr>
              <w:pStyle w:val="TableText"/>
            </w:pPr>
            <w:r>
              <w:t xml:space="preserve">10</w:t>
            </w:r>
          </w:p>
        </w:tc>
        <w:tc>
          <w:tcPr>
            <w:tcW w:w="2400" w:type="dxa"/>
          </w:tcPr>
          <w:p>
            <w:pPr>
              <w:pStyle w:val="TableText"/>
            </w:pPr>
            <w:r>
              <w:t xml:space="preserve">Fall River</w:t>
            </w:r>
          </w:p>
        </w:tc>
        <w:tc>
          <w:tcPr>
            <w:tcW w:w="2400" w:type="dxa"/>
          </w:tcPr>
          <w:p>
            <w:pPr>
              <w:pStyle w:val="TableText"/>
            </w:pPr>
            <w:r>
              <w:t xml:space="preserve">95,298</w:t>
            </w:r>
          </w:p>
        </w:tc>
        <w:tc>
          <w:tcPr>
            <w:tcW w:w="2400" w:type="dxa"/>
          </w:tcPr>
          <w:p>
            <w:pPr>
              <w:pStyle w:val="TableText"/>
            </w:pPr>
            <w:r>
              <w:t xml:space="preserve">+1.4%</w:t>
            </w:r>
          </w:p>
        </w:tc>
      </w:tr>
    </w:tbl>
    <w:p/>
    <w:p>
      <w:pPr>
        <w:pStyle w:val="Heading2"/>
      </w:pPr>
      <w:hyperlink r:id="rId147">
        <w:r>
          <w:rPr>
            <w:color w:val="1F4E79"/>
            <w:u w:val="single"/>
          </w:rPr>
          <w:t xml:space="preserve">Michigan</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Detroit</w:t>
            </w:r>
          </w:p>
        </w:tc>
        <w:tc>
          <w:tcPr>
            <w:tcW w:w="2400" w:type="dxa"/>
          </w:tcPr>
          <w:p>
            <w:pPr>
              <w:pStyle w:val="TableText"/>
            </w:pPr>
            <w:r>
              <w:t xml:space="preserve">649,095</w:t>
            </w:r>
          </w:p>
        </w:tc>
        <w:tc>
          <w:tcPr>
            <w:tcW w:w="2400" w:type="dxa"/>
          </w:tcPr>
          <w:p>
            <w:pPr>
              <w:pStyle w:val="TableText"/>
            </w:pPr>
            <w:r>
              <w:t xml:space="preserve">+1.5%</w:t>
            </w:r>
          </w:p>
        </w:tc>
      </w:tr>
      <w:tr>
        <w:tc>
          <w:tcPr>
            <w:tcW w:w="2400" w:type="dxa"/>
          </w:tcPr>
          <w:p>
            <w:pPr>
              <w:pStyle w:val="TableText"/>
            </w:pPr>
            <w:r>
              <w:t xml:space="preserve">2</w:t>
            </w:r>
          </w:p>
        </w:tc>
        <w:tc>
          <w:tcPr>
            <w:tcW w:w="2400" w:type="dxa"/>
          </w:tcPr>
          <w:p>
            <w:pPr>
              <w:pStyle w:val="TableText"/>
            </w:pPr>
            <w:r>
              <w:t xml:space="preserve">Grand Rapids</w:t>
            </w:r>
          </w:p>
        </w:tc>
        <w:tc>
          <w:tcPr>
            <w:tcW w:w="2400" w:type="dxa"/>
          </w:tcPr>
          <w:p>
            <w:pPr>
              <w:pStyle w:val="TableText"/>
            </w:pPr>
            <w:r>
              <w:t xml:space="preserve">201,183</w:t>
            </w:r>
          </w:p>
        </w:tc>
        <w:tc>
          <w:tcPr>
            <w:tcW w:w="2400" w:type="dxa"/>
          </w:tcPr>
          <w:p>
            <w:pPr>
              <w:pStyle w:val="TableText"/>
            </w:pPr>
            <w:r>
              <w:t xml:space="preserve">+1.2%</w:t>
            </w:r>
          </w:p>
        </w:tc>
      </w:tr>
      <w:tr>
        <w:tc>
          <w:tcPr>
            <w:tcW w:w="2400" w:type="dxa"/>
          </w:tcPr>
          <w:p>
            <w:pPr>
              <w:pStyle w:val="TableText"/>
            </w:pPr>
            <w:r>
              <w:t xml:space="preserve">3</w:t>
            </w:r>
          </w:p>
        </w:tc>
        <w:tc>
          <w:tcPr>
            <w:tcW w:w="2400" w:type="dxa"/>
          </w:tcPr>
          <w:p>
            <w:pPr>
              <w:pStyle w:val="TableText"/>
            </w:pPr>
            <w:r>
              <w:t xml:space="preserve">Warren</w:t>
            </w:r>
          </w:p>
        </w:tc>
        <w:tc>
          <w:tcPr>
            <w:tcW w:w="2400" w:type="dxa"/>
          </w:tcPr>
          <w:p>
            <w:pPr>
              <w:pStyle w:val="TableText"/>
            </w:pPr>
            <w:r>
              <w:t xml:space="preserve">137,138</w:t>
            </w:r>
          </w:p>
        </w:tc>
        <w:tc>
          <w:tcPr>
            <w:tcW w:w="2400" w:type="dxa"/>
          </w:tcPr>
          <w:p>
            <w:pPr>
              <w:pStyle w:val="TableText"/>
            </w:pPr>
            <w:r>
              <w:t xml:space="preserve">-1.6%</w:t>
            </w:r>
          </w:p>
        </w:tc>
      </w:tr>
      <w:tr>
        <w:tc>
          <w:tcPr>
            <w:tcW w:w="2400" w:type="dxa"/>
          </w:tcPr>
          <w:p>
            <w:pPr>
              <w:pStyle w:val="TableText"/>
            </w:pPr>
            <w:r>
              <w:t xml:space="preserve">4</w:t>
            </w:r>
          </w:p>
        </w:tc>
        <w:tc>
          <w:tcPr>
            <w:tcW w:w="2400" w:type="dxa"/>
          </w:tcPr>
          <w:p>
            <w:pPr>
              <w:pStyle w:val="TableText"/>
            </w:pPr>
            <w:r>
              <w:t xml:space="preserve">Sterling Heights</w:t>
            </w:r>
          </w:p>
        </w:tc>
        <w:tc>
          <w:tcPr>
            <w:tcW w:w="2400" w:type="dxa"/>
          </w:tcPr>
          <w:p>
            <w:pPr>
              <w:pStyle w:val="TableText"/>
            </w:pPr>
            <w:r>
              <w:t xml:space="preserve">133,931</w:t>
            </w:r>
          </w:p>
        </w:tc>
        <w:tc>
          <w:tcPr>
            <w:tcW w:w="2400" w:type="dxa"/>
          </w:tcPr>
          <w:p>
            <w:pPr>
              <w:pStyle w:val="TableText"/>
            </w:pPr>
            <w:r>
              <w:t xml:space="preserve">-0.3%</w:t>
            </w:r>
          </w:p>
        </w:tc>
      </w:tr>
      <w:tr>
        <w:tc>
          <w:tcPr>
            <w:tcW w:w="2400" w:type="dxa"/>
          </w:tcPr>
          <w:p>
            <w:pPr>
              <w:pStyle w:val="TableText"/>
            </w:pPr>
            <w:r>
              <w:t xml:space="preserve">5</w:t>
            </w:r>
          </w:p>
        </w:tc>
        <w:tc>
          <w:tcPr>
            <w:tcW w:w="2400" w:type="dxa"/>
          </w:tcPr>
          <w:p>
            <w:pPr>
              <w:pStyle w:val="TableText"/>
            </w:pPr>
            <w:r>
              <w:t xml:space="preserve">Ann Arbor</w:t>
            </w:r>
          </w:p>
        </w:tc>
        <w:tc>
          <w:tcPr>
            <w:tcW w:w="2400" w:type="dxa"/>
          </w:tcPr>
          <w:p>
            <w:pPr>
              <w:pStyle w:val="TableText"/>
            </w:pPr>
            <w:r>
              <w:t xml:space="preserve">122,233</w:t>
            </w:r>
          </w:p>
        </w:tc>
        <w:tc>
          <w:tcPr>
            <w:tcW w:w="2400" w:type="dxa"/>
          </w:tcPr>
          <w:p>
            <w:pPr>
              <w:pStyle w:val="TableText"/>
            </w:pPr>
            <w:r>
              <w:t xml:space="preserve">-1.3%</w:t>
            </w:r>
          </w:p>
        </w:tc>
      </w:tr>
      <w:tr>
        <w:tc>
          <w:tcPr>
            <w:tcW w:w="2400" w:type="dxa"/>
          </w:tcPr>
          <w:p>
            <w:pPr>
              <w:pStyle w:val="TableText"/>
            </w:pPr>
            <w:r>
              <w:t xml:space="preserve">6</w:t>
            </w:r>
          </w:p>
        </w:tc>
        <w:tc>
          <w:tcPr>
            <w:tcW w:w="2400" w:type="dxa"/>
          </w:tcPr>
          <w:p>
            <w:pPr>
              <w:pStyle w:val="TableText"/>
            </w:pPr>
            <w:r>
              <w:t xml:space="preserve">Lansing</w:t>
            </w:r>
          </w:p>
        </w:tc>
        <w:tc>
          <w:tcPr>
            <w:tcW w:w="2400" w:type="dxa"/>
          </w:tcPr>
          <w:p>
            <w:pPr>
              <w:pStyle w:val="TableText"/>
            </w:pPr>
            <w:r>
              <w:t xml:space="preserve">113,884</w:t>
            </w:r>
          </w:p>
        </w:tc>
        <w:tc>
          <w:tcPr>
            <w:tcW w:w="2400" w:type="dxa"/>
          </w:tcPr>
          <w:p>
            <w:pPr>
              <w:pStyle w:val="TableText"/>
            </w:pPr>
            <w:r>
              <w:t xml:space="preserve">+1.1%</w:t>
            </w:r>
          </w:p>
        </w:tc>
      </w:tr>
      <w:tr>
        <w:tc>
          <w:tcPr>
            <w:tcW w:w="2400" w:type="dxa"/>
          </w:tcPr>
          <w:p>
            <w:pPr>
              <w:pStyle w:val="TableText"/>
            </w:pPr>
            <w:r>
              <w:t xml:space="preserve">7</w:t>
            </w:r>
          </w:p>
        </w:tc>
        <w:tc>
          <w:tcPr>
            <w:tcW w:w="2400" w:type="dxa"/>
          </w:tcPr>
          <w:p>
            <w:pPr>
              <w:pStyle w:val="TableText"/>
            </w:pPr>
            <w:r>
              <w:t xml:space="preserve">Dearborn</w:t>
            </w:r>
          </w:p>
        </w:tc>
        <w:tc>
          <w:tcPr>
            <w:tcW w:w="2400" w:type="dxa"/>
          </w:tcPr>
          <w:p>
            <w:pPr>
              <w:pStyle w:val="TableText"/>
            </w:pPr>
            <w:r>
              <w:t xml:space="preserve">105,611</w:t>
            </w:r>
          </w:p>
        </w:tc>
        <w:tc>
          <w:tcPr>
            <w:tcW w:w="2400" w:type="dxa"/>
          </w:tcPr>
          <w:p>
            <w:pPr>
              <w:pStyle w:val="TableText"/>
            </w:pPr>
            <w:r>
              <w:t xml:space="preserve">-4.0%</w:t>
            </w:r>
          </w:p>
        </w:tc>
      </w:tr>
      <w:tr>
        <w:tc>
          <w:tcPr>
            <w:tcW w:w="2400" w:type="dxa"/>
          </w:tcPr>
          <w:p>
            <w:pPr>
              <w:pStyle w:val="TableText"/>
            </w:pPr>
            <w:r>
              <w:t xml:space="preserve">8</w:t>
            </w:r>
          </w:p>
        </w:tc>
        <w:tc>
          <w:tcPr>
            <w:tcW w:w="2400" w:type="dxa"/>
          </w:tcPr>
          <w:p>
            <w:pPr>
              <w:pStyle w:val="TableText"/>
            </w:pPr>
            <w:r>
              <w:t xml:space="preserve">Livonia</w:t>
            </w:r>
          </w:p>
        </w:tc>
        <w:tc>
          <w:tcPr>
            <w:tcW w:w="2400" w:type="dxa"/>
          </w:tcPr>
          <w:p>
            <w:pPr>
              <w:pStyle w:val="TableText"/>
            </w:pPr>
            <w:r>
              <w:t xml:space="preserve">92,603</w:t>
            </w:r>
          </w:p>
        </w:tc>
        <w:tc>
          <w:tcPr>
            <w:tcW w:w="2400" w:type="dxa"/>
          </w:tcPr>
          <w:p>
            <w:pPr>
              <w:pStyle w:val="TableText"/>
            </w:pPr>
            <w:r>
              <w:t xml:space="preserve">-3.1%</w:t>
            </w:r>
          </w:p>
        </w:tc>
      </w:tr>
      <w:tr>
        <w:tc>
          <w:tcPr>
            <w:tcW w:w="2400" w:type="dxa"/>
          </w:tcPr>
          <w:p>
            <w:pPr>
              <w:pStyle w:val="TableText"/>
            </w:pPr>
            <w:r>
              <w:t xml:space="preserve">9</w:t>
            </w:r>
          </w:p>
        </w:tc>
        <w:tc>
          <w:tcPr>
            <w:tcW w:w="2400" w:type="dxa"/>
          </w:tcPr>
          <w:p>
            <w:pPr>
              <w:pStyle w:val="TableText"/>
            </w:pPr>
            <w:r>
              <w:t xml:space="preserve">Troy</w:t>
            </w:r>
          </w:p>
        </w:tc>
        <w:tc>
          <w:tcPr>
            <w:tcW w:w="2400" w:type="dxa"/>
          </w:tcPr>
          <w:p>
            <w:pPr>
              <w:pStyle w:val="TableText"/>
            </w:pPr>
            <w:r>
              <w:t xml:space="preserve">88,733</w:t>
            </w:r>
          </w:p>
        </w:tc>
        <w:tc>
          <w:tcPr>
            <w:tcW w:w="2400" w:type="dxa"/>
          </w:tcPr>
          <w:p>
            <w:pPr>
              <w:pStyle w:val="TableText"/>
            </w:pPr>
            <w:r>
              <w:t xml:space="preserve">+1.6%</w:t>
            </w:r>
          </w:p>
        </w:tc>
      </w:tr>
      <w:tr>
        <w:tc>
          <w:tcPr>
            <w:tcW w:w="2400" w:type="dxa"/>
          </w:tcPr>
          <w:p>
            <w:pPr>
              <w:pStyle w:val="TableText"/>
            </w:pPr>
            <w:r>
              <w:t xml:space="preserve">10</w:t>
            </w:r>
          </w:p>
        </w:tc>
        <w:tc>
          <w:tcPr>
            <w:tcW w:w="2400" w:type="dxa"/>
          </w:tcPr>
          <w:p>
            <w:pPr>
              <w:pStyle w:val="TableText"/>
            </w:pPr>
            <w:r>
              <w:t xml:space="preserve">Farmington Hills</w:t>
            </w:r>
          </w:p>
        </w:tc>
        <w:tc>
          <w:tcPr>
            <w:tcW w:w="2400" w:type="dxa"/>
          </w:tcPr>
          <w:p>
            <w:pPr>
              <w:pStyle w:val="TableText"/>
            </w:pPr>
            <w:r>
              <w:t xml:space="preserve">83,291</w:t>
            </w:r>
          </w:p>
        </w:tc>
        <w:tc>
          <w:tcPr>
            <w:tcW w:w="2400" w:type="dxa"/>
          </w:tcPr>
          <w:p>
            <w:pPr>
              <w:pStyle w:val="TableText"/>
            </w:pPr>
            <w:r>
              <w:t xml:space="preserve">-0.9%</w:t>
            </w:r>
          </w:p>
        </w:tc>
      </w:tr>
    </w:tbl>
    <w:p/>
    <w:p>
      <w:pPr>
        <w:pStyle w:val="Heading2"/>
      </w:pPr>
      <w:hyperlink r:id="rId148">
        <w:r>
          <w:rPr>
            <w:color w:val="1F4E79"/>
            <w:u w:val="single"/>
          </w:rPr>
          <w:t xml:space="preserve">Minnesota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Minneapolis</w:t>
            </w:r>
          </w:p>
        </w:tc>
        <w:tc>
          <w:tcPr>
            <w:tcW w:w="2400" w:type="dxa"/>
          </w:tcPr>
          <w:p>
            <w:pPr>
              <w:pStyle w:val="TableText"/>
            </w:pPr>
            <w:r>
              <w:t xml:space="preserve">430,324</w:t>
            </w:r>
          </w:p>
        </w:tc>
        <w:tc>
          <w:tcPr>
            <w:tcW w:w="2400" w:type="dxa"/>
          </w:tcPr>
          <w:p>
            <w:pPr>
              <w:pStyle w:val="TableText"/>
            </w:pPr>
            <w:r>
              <w:t xml:space="preserve">+0.1%</w:t>
            </w:r>
          </w:p>
        </w:tc>
      </w:tr>
      <w:tr>
        <w:tc>
          <w:tcPr>
            <w:tcW w:w="2400" w:type="dxa"/>
          </w:tcPr>
          <w:p>
            <w:pPr>
              <w:pStyle w:val="TableText"/>
            </w:pPr>
            <w:r>
              <w:t xml:space="preserve">2</w:t>
            </w:r>
          </w:p>
        </w:tc>
        <w:tc>
          <w:tcPr>
            <w:tcW w:w="2400" w:type="dxa"/>
          </w:tcPr>
          <w:p>
            <w:pPr>
              <w:pStyle w:val="TableText"/>
            </w:pPr>
            <w:r>
              <w:t xml:space="preserve">St. Paul</w:t>
            </w:r>
          </w:p>
        </w:tc>
        <w:tc>
          <w:tcPr>
            <w:tcW w:w="2400" w:type="dxa"/>
          </w:tcPr>
          <w:p>
            <w:pPr>
              <w:pStyle w:val="TableText"/>
            </w:pPr>
            <w:r>
              <w:t xml:space="preserve">306,684</w:t>
            </w:r>
          </w:p>
        </w:tc>
        <w:tc>
          <w:tcPr>
            <w:tcW w:w="2400" w:type="dxa"/>
          </w:tcPr>
          <w:p>
            <w:pPr>
              <w:pStyle w:val="TableText"/>
            </w:pPr>
            <w:r>
              <w:t xml:space="preserve">-1.5%</w:t>
            </w:r>
          </w:p>
        </w:tc>
      </w:tr>
      <w:tr>
        <w:tc>
          <w:tcPr>
            <w:tcW w:w="2400" w:type="dxa"/>
          </w:tcPr>
          <w:p>
            <w:pPr>
              <w:pStyle w:val="TableText"/>
            </w:pPr>
            <w:r>
              <w:t xml:space="preserve">3</w:t>
            </w:r>
          </w:p>
        </w:tc>
        <w:tc>
          <w:tcPr>
            <w:tcW w:w="2400" w:type="dxa"/>
          </w:tcPr>
          <w:p>
            <w:pPr>
              <w:pStyle w:val="TableText"/>
            </w:pPr>
            <w:r>
              <w:t xml:space="preserve">Rochester</w:t>
            </w:r>
          </w:p>
        </w:tc>
        <w:tc>
          <w:tcPr>
            <w:tcW w:w="2400" w:type="dxa"/>
          </w:tcPr>
          <w:p>
            <w:pPr>
              <w:pStyle w:val="TableText"/>
            </w:pPr>
            <w:r>
              <w:t xml:space="preserve">124,292</w:t>
            </w:r>
          </w:p>
        </w:tc>
        <w:tc>
          <w:tcPr>
            <w:tcW w:w="2400" w:type="dxa"/>
          </w:tcPr>
          <w:p>
            <w:pPr>
              <w:pStyle w:val="TableText"/>
            </w:pPr>
            <w:r>
              <w:t xml:space="preserve">+2.4%</w:t>
            </w:r>
          </w:p>
        </w:tc>
      </w:tr>
      <w:tr>
        <w:tc>
          <w:tcPr>
            <w:tcW w:w="2400" w:type="dxa"/>
          </w:tcPr>
          <w:p>
            <w:pPr>
              <w:pStyle w:val="TableText"/>
            </w:pPr>
            <w:r>
              <w:t xml:space="preserve">4</w:t>
            </w:r>
          </w:p>
        </w:tc>
        <w:tc>
          <w:tcPr>
            <w:tcW w:w="2400" w:type="dxa"/>
          </w:tcPr>
          <w:p>
            <w:pPr>
              <w:pStyle w:val="TableText"/>
            </w:pPr>
            <w:r>
              <w:t xml:space="preserve">Bloomington</w:t>
            </w:r>
          </w:p>
        </w:tc>
        <w:tc>
          <w:tcPr>
            <w:tcW w:w="2400" w:type="dxa"/>
          </w:tcPr>
          <w:p>
            <w:pPr>
              <w:pStyle w:val="TableText"/>
            </w:pPr>
            <w:r>
              <w:t xml:space="preserve">89,034</w:t>
            </w:r>
          </w:p>
        </w:tc>
        <w:tc>
          <w:tcPr>
            <w:tcW w:w="2400" w:type="dxa"/>
          </w:tcPr>
          <w:p>
            <w:pPr>
              <w:pStyle w:val="TableText"/>
            </w:pPr>
            <w:r>
              <w:t xml:space="preserve">-1.0%</w:t>
            </w:r>
          </w:p>
        </w:tc>
      </w:tr>
      <w:tr>
        <w:tc>
          <w:tcPr>
            <w:tcW w:w="2400" w:type="dxa"/>
          </w:tcPr>
          <w:p>
            <w:pPr>
              <w:pStyle w:val="TableText"/>
            </w:pPr>
            <w:r>
              <w:t xml:space="preserve">5</w:t>
            </w:r>
          </w:p>
        </w:tc>
        <w:tc>
          <w:tcPr>
            <w:tcW w:w="2400" w:type="dxa"/>
          </w:tcPr>
          <w:p>
            <w:pPr>
              <w:pStyle w:val="TableText"/>
            </w:pPr>
            <w:r>
              <w:t xml:space="preserve">Duluth</w:t>
            </w:r>
          </w:p>
        </w:tc>
        <w:tc>
          <w:tcPr>
            <w:tcW w:w="2400" w:type="dxa"/>
          </w:tcPr>
          <w:p>
            <w:pPr>
              <w:pStyle w:val="TableText"/>
            </w:pPr>
            <w:r>
              <w:t xml:space="preserve">88,330</w:t>
            </w:r>
          </w:p>
        </w:tc>
        <w:tc>
          <w:tcPr>
            <w:tcW w:w="2400" w:type="dxa"/>
          </w:tcPr>
          <w:p>
            <w:pPr>
              <w:pStyle w:val="TableText"/>
            </w:pPr>
            <w:r>
              <w:t xml:space="preserve">+1.7%</w:t>
            </w:r>
          </w:p>
        </w:tc>
      </w:tr>
      <w:tr>
        <w:tc>
          <w:tcPr>
            <w:tcW w:w="2400" w:type="dxa"/>
          </w:tcPr>
          <w:p>
            <w:pPr>
              <w:pStyle w:val="TableText"/>
            </w:pPr>
            <w:r>
              <w:t xml:space="preserve">6</w:t>
            </w:r>
          </w:p>
        </w:tc>
        <w:tc>
          <w:tcPr>
            <w:tcW w:w="2400" w:type="dxa"/>
          </w:tcPr>
          <w:p>
            <w:pPr>
              <w:pStyle w:val="TableText"/>
            </w:pPr>
            <w:r>
              <w:t xml:space="preserve">Brooklyn Park</w:t>
            </w:r>
          </w:p>
        </w:tc>
        <w:tc>
          <w:tcPr>
            <w:tcW w:w="2400" w:type="dxa"/>
          </w:tcPr>
          <w:p>
            <w:pPr>
              <w:pStyle w:val="TableText"/>
            </w:pPr>
            <w:r>
              <w:t xml:space="preserve">83,543</w:t>
            </w:r>
          </w:p>
        </w:tc>
        <w:tc>
          <w:tcPr>
            <w:tcW w:w="2400" w:type="dxa"/>
          </w:tcPr>
          <w:p>
            <w:pPr>
              <w:pStyle w:val="TableText"/>
            </w:pPr>
            <w:r>
              <w:t xml:space="preserve">-3.4%</w:t>
            </w:r>
          </w:p>
        </w:tc>
      </w:tr>
      <w:tr>
        <w:tc>
          <w:tcPr>
            <w:tcW w:w="2400" w:type="dxa"/>
          </w:tcPr>
          <w:p>
            <w:pPr>
              <w:pStyle w:val="TableText"/>
            </w:pPr>
            <w:r>
              <w:t xml:space="preserve">7</w:t>
            </w:r>
          </w:p>
        </w:tc>
        <w:tc>
          <w:tcPr>
            <w:tcW w:w="2400" w:type="dxa"/>
          </w:tcPr>
          <w:p>
            <w:pPr>
              <w:pStyle w:val="TableText"/>
            </w:pPr>
            <w:r>
              <w:t xml:space="preserve">Woodbury</w:t>
            </w:r>
          </w:p>
        </w:tc>
        <w:tc>
          <w:tcPr>
            <w:tcW w:w="2400" w:type="dxa"/>
          </w:tcPr>
          <w:p>
            <w:pPr>
              <w:pStyle w:val="TableText"/>
            </w:pPr>
            <w:r>
              <w:t xml:space="preserve">81,558</w:t>
            </w:r>
          </w:p>
        </w:tc>
        <w:tc>
          <w:tcPr>
            <w:tcW w:w="2400" w:type="dxa"/>
          </w:tcPr>
          <w:p>
            <w:pPr>
              <w:pStyle w:val="TableText"/>
            </w:pPr>
            <w:r>
              <w:t xml:space="preserve">+8.6%</w:t>
            </w:r>
          </w:p>
        </w:tc>
      </w:tr>
      <w:tr>
        <w:tc>
          <w:tcPr>
            <w:tcW w:w="2400" w:type="dxa"/>
          </w:tcPr>
          <w:p>
            <w:pPr>
              <w:pStyle w:val="TableText"/>
            </w:pPr>
            <w:r>
              <w:t xml:space="preserve">8</w:t>
            </w:r>
          </w:p>
        </w:tc>
        <w:tc>
          <w:tcPr>
            <w:tcW w:w="2400" w:type="dxa"/>
          </w:tcPr>
          <w:p>
            <w:pPr>
              <w:pStyle w:val="TableText"/>
            </w:pPr>
            <w:r>
              <w:t xml:space="preserve">Lakeville</w:t>
            </w:r>
          </w:p>
        </w:tc>
        <w:tc>
          <w:tcPr>
            <w:tcW w:w="2400" w:type="dxa"/>
          </w:tcPr>
          <w:p>
            <w:pPr>
              <w:pStyle w:val="TableText"/>
            </w:pPr>
            <w:r>
              <w:t xml:space="preserve">79,270</w:t>
            </w:r>
          </w:p>
        </w:tc>
        <w:tc>
          <w:tcPr>
            <w:tcW w:w="2400" w:type="dxa"/>
          </w:tcPr>
          <w:p>
            <w:pPr>
              <w:pStyle w:val="TableText"/>
            </w:pPr>
            <w:r>
              <w:t xml:space="preserve">+14.1%</w:t>
            </w:r>
          </w:p>
        </w:tc>
      </w:tr>
      <w:tr>
        <w:tc>
          <w:tcPr>
            <w:tcW w:w="2400" w:type="dxa"/>
          </w:tcPr>
          <w:p>
            <w:pPr>
              <w:pStyle w:val="TableText"/>
            </w:pPr>
            <w:r>
              <w:t xml:space="preserve">9</w:t>
            </w:r>
          </w:p>
        </w:tc>
        <w:tc>
          <w:tcPr>
            <w:tcW w:w="2400" w:type="dxa"/>
          </w:tcPr>
          <w:p>
            <w:pPr>
              <w:pStyle w:val="TableText"/>
            </w:pPr>
            <w:r>
              <w:t xml:space="preserve">Plymouth</w:t>
            </w:r>
          </w:p>
        </w:tc>
        <w:tc>
          <w:tcPr>
            <w:tcW w:w="2400" w:type="dxa"/>
          </w:tcPr>
          <w:p>
            <w:pPr>
              <w:pStyle w:val="TableText"/>
            </w:pPr>
            <w:r>
              <w:t xml:space="preserve">78,942</w:t>
            </w:r>
          </w:p>
        </w:tc>
        <w:tc>
          <w:tcPr>
            <w:tcW w:w="2400" w:type="dxa"/>
          </w:tcPr>
          <w:p>
            <w:pPr>
              <w:pStyle w:val="TableText"/>
            </w:pPr>
            <w:r>
              <w:t xml:space="preserve">-2.6%</w:t>
            </w:r>
          </w:p>
        </w:tc>
      </w:tr>
      <w:tr>
        <w:tc>
          <w:tcPr>
            <w:tcW w:w="2400" w:type="dxa"/>
          </w:tcPr>
          <w:p>
            <w:pPr>
              <w:pStyle w:val="TableText"/>
            </w:pPr>
            <w:r>
              <w:t xml:space="preserve">10</w:t>
            </w:r>
          </w:p>
        </w:tc>
        <w:tc>
          <w:tcPr>
            <w:tcW w:w="2400" w:type="dxa"/>
          </w:tcPr>
          <w:p>
            <w:pPr>
              <w:pStyle w:val="TableText"/>
            </w:pPr>
            <w:r>
              <w:t xml:space="preserve">Blaine</w:t>
            </w:r>
          </w:p>
        </w:tc>
        <w:tc>
          <w:tcPr>
            <w:tcW w:w="2400" w:type="dxa"/>
          </w:tcPr>
          <w:p>
            <w:pPr>
              <w:pStyle w:val="TableText"/>
            </w:pPr>
            <w:r>
              <w:t xml:space="preserve">76,603</w:t>
            </w:r>
          </w:p>
        </w:tc>
        <w:tc>
          <w:tcPr>
            <w:tcW w:w="2400" w:type="dxa"/>
          </w:tcPr>
          <w:p>
            <w:pPr>
              <w:pStyle w:val="TableText"/>
            </w:pPr>
            <w:r>
              <w:t xml:space="preserve">+9.1%</w:t>
            </w:r>
          </w:p>
        </w:tc>
      </w:tr>
    </w:tbl>
    <w:p/>
    <w:p>
      <w:pPr>
        <w:pStyle w:val="Heading2"/>
      </w:pPr>
      <w:hyperlink r:id="rId149">
        <w:r>
          <w:rPr>
            <w:color w:val="1F4E79"/>
            <w:u w:val="single"/>
          </w:rPr>
          <w:t xml:space="preserve">Mississippi</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Jackson</w:t>
            </w:r>
          </w:p>
        </w:tc>
        <w:tc>
          <w:tcPr>
            <w:tcW w:w="2400" w:type="dxa"/>
          </w:tcPr>
          <w:p>
            <w:pPr>
              <w:pStyle w:val="TableText"/>
            </w:pPr>
            <w:r>
              <w:t xml:space="preserve">141,196</w:t>
            </w:r>
          </w:p>
        </w:tc>
        <w:tc>
          <w:tcPr>
            <w:tcW w:w="2400" w:type="dxa"/>
          </w:tcPr>
          <w:p>
            <w:pPr>
              <w:pStyle w:val="TableText"/>
            </w:pPr>
            <w:r>
              <w:t xml:space="preserve">-8.1%</w:t>
            </w:r>
          </w:p>
        </w:tc>
      </w:tr>
      <w:tr>
        <w:tc>
          <w:tcPr>
            <w:tcW w:w="2400" w:type="dxa"/>
          </w:tcPr>
          <w:p>
            <w:pPr>
              <w:pStyle w:val="TableText"/>
            </w:pPr>
            <w:r>
              <w:t xml:space="preserve">2</w:t>
            </w:r>
          </w:p>
        </w:tc>
        <w:tc>
          <w:tcPr>
            <w:tcW w:w="2400" w:type="dxa"/>
          </w:tcPr>
          <w:p>
            <w:pPr>
              <w:pStyle w:val="TableText"/>
            </w:pPr>
            <w:r>
              <w:t xml:space="preserve">Gulfport</w:t>
            </w:r>
          </w:p>
        </w:tc>
        <w:tc>
          <w:tcPr>
            <w:tcW w:w="2400" w:type="dxa"/>
          </w:tcPr>
          <w:p>
            <w:pPr>
              <w:pStyle w:val="TableText"/>
            </w:pPr>
            <w:r>
              <w:t xml:space="preserve">76,506</w:t>
            </w:r>
          </w:p>
        </w:tc>
        <w:tc>
          <w:tcPr>
            <w:tcW w:w="2400" w:type="dxa"/>
          </w:tcPr>
          <w:p>
            <w:pPr>
              <w:pStyle w:val="TableText"/>
            </w:pPr>
            <w:r>
              <w:t xml:space="preserve">+4.9%</w:t>
            </w:r>
          </w:p>
        </w:tc>
      </w:tr>
      <w:tr>
        <w:tc>
          <w:tcPr>
            <w:tcW w:w="2400" w:type="dxa"/>
          </w:tcPr>
          <w:p>
            <w:pPr>
              <w:pStyle w:val="TableText"/>
            </w:pPr>
            <w:r>
              <w:t xml:space="preserve">3</w:t>
            </w:r>
          </w:p>
        </w:tc>
        <w:tc>
          <w:tcPr>
            <w:tcW w:w="2400" w:type="dxa"/>
          </w:tcPr>
          <w:p>
            <w:pPr>
              <w:pStyle w:val="TableText"/>
            </w:pPr>
            <w:r>
              <w:t xml:space="preserve">Southaven</w:t>
            </w:r>
          </w:p>
        </w:tc>
        <w:tc>
          <w:tcPr>
            <w:tcW w:w="2400" w:type="dxa"/>
          </w:tcPr>
          <w:p>
            <w:pPr>
              <w:pStyle w:val="TableText"/>
            </w:pPr>
            <w:r>
              <w:t xml:space="preserve">57,819</w:t>
            </w:r>
          </w:p>
        </w:tc>
        <w:tc>
          <w:tcPr>
            <w:tcW w:w="2400" w:type="dxa"/>
          </w:tcPr>
          <w:p>
            <w:pPr>
              <w:pStyle w:val="TableText"/>
            </w:pPr>
            <w:r>
              <w:t xml:space="preserve">+5.8%</w:t>
            </w:r>
          </w:p>
        </w:tc>
      </w:tr>
      <w:tr>
        <w:tc>
          <w:tcPr>
            <w:tcW w:w="2400" w:type="dxa"/>
          </w:tcPr>
          <w:p>
            <w:pPr>
              <w:pStyle w:val="TableText"/>
            </w:pPr>
            <w:r>
              <w:t xml:space="preserve">4</w:t>
            </w:r>
          </w:p>
        </w:tc>
        <w:tc>
          <w:tcPr>
            <w:tcW w:w="2400" w:type="dxa"/>
          </w:tcPr>
          <w:p>
            <w:pPr>
              <w:pStyle w:val="TableText"/>
            </w:pPr>
            <w:r>
              <w:t xml:space="preserve">Hattiesburg</w:t>
            </w:r>
          </w:p>
        </w:tc>
        <w:tc>
          <w:tcPr>
            <w:tcW w:w="2400" w:type="dxa"/>
          </w:tcPr>
          <w:p>
            <w:pPr>
              <w:pStyle w:val="TableText"/>
            </w:pPr>
            <w:r>
              <w:t xml:space="preserve">48,802</w:t>
            </w:r>
          </w:p>
        </w:tc>
        <w:tc>
          <w:tcPr>
            <w:tcW w:w="2400" w:type="dxa"/>
          </w:tcPr>
          <w:p>
            <w:pPr>
              <w:pStyle w:val="TableText"/>
            </w:pPr>
            <w:r>
              <w:t xml:space="preserve">+0.2%</w:t>
            </w:r>
          </w:p>
        </w:tc>
      </w:tr>
      <w:tr>
        <w:tc>
          <w:tcPr>
            <w:tcW w:w="2400" w:type="dxa"/>
          </w:tcPr>
          <w:p>
            <w:pPr>
              <w:pStyle w:val="TableText"/>
            </w:pPr>
            <w:r>
              <w:t xml:space="preserve">5</w:t>
            </w:r>
          </w:p>
        </w:tc>
        <w:tc>
          <w:tcPr>
            <w:tcW w:w="2400" w:type="dxa"/>
          </w:tcPr>
          <w:p>
            <w:pPr>
              <w:pStyle w:val="TableText"/>
            </w:pPr>
            <w:r>
              <w:t xml:space="preserve">Biloxi</w:t>
            </w:r>
          </w:p>
        </w:tc>
        <w:tc>
          <w:tcPr>
            <w:tcW w:w="2400" w:type="dxa"/>
          </w:tcPr>
          <w:p>
            <w:pPr>
              <w:pStyle w:val="TableText"/>
            </w:pPr>
            <w:r>
              <w:t xml:space="preserve">48,516</w:t>
            </w:r>
          </w:p>
        </w:tc>
        <w:tc>
          <w:tcPr>
            <w:tcW w:w="2400" w:type="dxa"/>
          </w:tcPr>
          <w:p>
            <w:pPr>
              <w:pStyle w:val="TableText"/>
            </w:pPr>
            <w:r>
              <w:t xml:space="preserve">-1.8%</w:t>
            </w:r>
          </w:p>
        </w:tc>
      </w:tr>
      <w:tr>
        <w:tc>
          <w:tcPr>
            <w:tcW w:w="2400" w:type="dxa"/>
          </w:tcPr>
          <w:p>
            <w:pPr>
              <w:pStyle w:val="TableText"/>
            </w:pPr>
            <w:r>
              <w:t xml:space="preserve">6</w:t>
            </w:r>
          </w:p>
        </w:tc>
        <w:tc>
          <w:tcPr>
            <w:tcW w:w="2400" w:type="dxa"/>
          </w:tcPr>
          <w:p>
            <w:pPr>
              <w:pStyle w:val="TableText"/>
            </w:pPr>
            <w:r>
              <w:t xml:space="preserve">Olive Branch</w:t>
            </w:r>
          </w:p>
        </w:tc>
        <w:tc>
          <w:tcPr>
            <w:tcW w:w="2400" w:type="dxa"/>
          </w:tcPr>
          <w:p>
            <w:pPr>
              <w:pStyle w:val="TableText"/>
            </w:pPr>
            <w:r>
              <w:t xml:space="preserve">47,563</w:t>
            </w:r>
          </w:p>
        </w:tc>
        <w:tc>
          <w:tcPr>
            <w:tcW w:w="2400" w:type="dxa"/>
          </w:tcPr>
          <w:p>
            <w:pPr>
              <w:pStyle w:val="TableText"/>
            </w:pPr>
            <w:r>
              <w:t xml:space="preserve">+2.5%</w:t>
            </w:r>
          </w:p>
        </w:tc>
      </w:tr>
      <w:tr>
        <w:tc>
          <w:tcPr>
            <w:tcW w:w="2400" w:type="dxa"/>
          </w:tcPr>
          <w:p>
            <w:pPr>
              <w:pStyle w:val="TableText"/>
            </w:pPr>
            <w:r>
              <w:t xml:space="preserve">7</w:t>
            </w:r>
          </w:p>
        </w:tc>
        <w:tc>
          <w:tcPr>
            <w:tcW w:w="2400" w:type="dxa"/>
          </w:tcPr>
          <w:p>
            <w:pPr>
              <w:pStyle w:val="TableText"/>
            </w:pPr>
            <w:r>
              <w:t xml:space="preserve">Tupelo</w:t>
            </w:r>
          </w:p>
        </w:tc>
        <w:tc>
          <w:tcPr>
            <w:tcW w:w="2400" w:type="dxa"/>
          </w:tcPr>
          <w:p>
            <w:pPr>
              <w:pStyle w:val="TableText"/>
            </w:pPr>
            <w:r>
              <w:t xml:space="preserve">38,087</w:t>
            </w:r>
          </w:p>
        </w:tc>
        <w:tc>
          <w:tcPr>
            <w:tcW w:w="2400" w:type="dxa"/>
          </w:tcPr>
          <w:p>
            <w:pPr>
              <w:pStyle w:val="TableText"/>
            </w:pPr>
            <w:r>
              <w:t xml:space="preserve">+0.4%</w:t>
            </w:r>
          </w:p>
        </w:tc>
      </w:tr>
      <w:tr>
        <w:tc>
          <w:tcPr>
            <w:tcW w:w="2400" w:type="dxa"/>
          </w:tcPr>
          <w:p>
            <w:pPr>
              <w:pStyle w:val="TableText"/>
            </w:pPr>
            <w:r>
              <w:t xml:space="preserve">8</w:t>
            </w:r>
          </w:p>
        </w:tc>
        <w:tc>
          <w:tcPr>
            <w:tcW w:w="2400" w:type="dxa"/>
          </w:tcPr>
          <w:p>
            <w:pPr>
              <w:pStyle w:val="TableText"/>
            </w:pPr>
            <w:r>
              <w:t xml:space="preserve">Meridian</w:t>
            </w:r>
          </w:p>
        </w:tc>
        <w:tc>
          <w:tcPr>
            <w:tcW w:w="2400" w:type="dxa"/>
          </w:tcPr>
          <w:p>
            <w:pPr>
              <w:pStyle w:val="TableText"/>
            </w:pPr>
            <w:r>
              <w:t xml:space="preserve">33,370</w:t>
            </w:r>
          </w:p>
        </w:tc>
        <w:tc>
          <w:tcPr>
            <w:tcW w:w="2400" w:type="dxa"/>
          </w:tcPr>
          <w:p>
            <w:pPr>
              <w:pStyle w:val="TableText"/>
            </w:pPr>
            <w:r>
              <w:t xml:space="preserve">-4.8%</w:t>
            </w:r>
          </w:p>
        </w:tc>
      </w:tr>
      <w:tr>
        <w:tc>
          <w:tcPr>
            <w:tcW w:w="2400" w:type="dxa"/>
          </w:tcPr>
          <w:p>
            <w:pPr>
              <w:pStyle w:val="TableText"/>
            </w:pPr>
            <w:r>
              <w:t xml:space="preserve">9</w:t>
            </w:r>
          </w:p>
        </w:tc>
        <w:tc>
          <w:tcPr>
            <w:tcW w:w="2400" w:type="dxa"/>
          </w:tcPr>
          <w:p>
            <w:pPr>
              <w:pStyle w:val="TableText"/>
            </w:pPr>
            <w:r>
              <w:t xml:space="preserve">Pearl</w:t>
            </w:r>
          </w:p>
        </w:tc>
        <w:tc>
          <w:tcPr>
            <w:tcW w:w="2400" w:type="dxa"/>
          </w:tcPr>
          <w:p>
            <w:pPr>
              <w:pStyle w:val="TableText"/>
            </w:pPr>
            <w:r>
              <w:t xml:space="preserve">28,864</w:t>
            </w:r>
          </w:p>
        </w:tc>
        <w:tc>
          <w:tcPr>
            <w:tcW w:w="2400" w:type="dxa"/>
          </w:tcPr>
          <w:p>
            <w:pPr>
              <w:pStyle w:val="TableText"/>
            </w:pPr>
            <w:r>
              <w:t xml:space="preserve">+6.7%</w:t>
            </w:r>
          </w:p>
        </w:tc>
      </w:tr>
      <w:tr>
        <w:tc>
          <w:tcPr>
            <w:tcW w:w="2400" w:type="dxa"/>
          </w:tcPr>
          <w:p>
            <w:pPr>
              <w:pStyle w:val="TableText"/>
            </w:pPr>
            <w:r>
              <w:t xml:space="preserve">10</w:t>
            </w:r>
          </w:p>
        </w:tc>
        <w:tc>
          <w:tcPr>
            <w:tcW w:w="2400" w:type="dxa"/>
          </w:tcPr>
          <w:p>
            <w:pPr>
              <w:pStyle w:val="TableText"/>
            </w:pPr>
            <w:r>
              <w:t xml:space="preserve">Madison</w:t>
            </w:r>
          </w:p>
        </w:tc>
        <w:tc>
          <w:tcPr>
            <w:tcW w:w="2400" w:type="dxa"/>
          </w:tcPr>
          <w:p>
            <w:pPr>
              <w:pStyle w:val="TableText"/>
            </w:pPr>
            <w:r>
              <w:t xml:space="preserve">28,575</w:t>
            </w:r>
          </w:p>
        </w:tc>
        <w:tc>
          <w:tcPr>
            <w:tcW w:w="2400" w:type="dxa"/>
          </w:tcPr>
          <w:p>
            <w:pPr>
              <w:pStyle w:val="TableText"/>
            </w:pPr>
            <w:r>
              <w:t xml:space="preserve">+3.0%</w:t>
            </w:r>
          </w:p>
        </w:tc>
      </w:tr>
    </w:tbl>
    <w:p/>
    <w:p>
      <w:pPr>
        <w:pStyle w:val="Heading2"/>
      </w:pPr>
      <w:hyperlink r:id="rId150">
        <w:r>
          <w:rPr>
            <w:color w:val="1F4E79"/>
            <w:u w:val="single"/>
          </w:rPr>
          <w:t xml:space="preserve">Missouri</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Kansas City</w:t>
            </w:r>
          </w:p>
        </w:tc>
        <w:tc>
          <w:tcPr>
            <w:tcW w:w="2400" w:type="dxa"/>
          </w:tcPr>
          <w:p>
            <w:pPr>
              <w:pStyle w:val="TableText"/>
            </w:pPr>
            <w:r>
              <w:t xml:space="preserve">521,220</w:t>
            </w:r>
          </w:p>
        </w:tc>
        <w:tc>
          <w:tcPr>
            <w:tcW w:w="2400" w:type="dxa"/>
          </w:tcPr>
          <w:p>
            <w:pPr>
              <w:pStyle w:val="TableText"/>
            </w:pPr>
            <w:r>
              <w:t xml:space="preserve">+2.6%</w:t>
            </w:r>
          </w:p>
        </w:tc>
      </w:tr>
      <w:tr>
        <w:tc>
          <w:tcPr>
            <w:tcW w:w="2400" w:type="dxa"/>
          </w:tcPr>
          <w:p>
            <w:pPr>
              <w:pStyle w:val="TableText"/>
            </w:pPr>
            <w:r>
              <w:t xml:space="preserve">2</w:t>
            </w:r>
          </w:p>
        </w:tc>
        <w:tc>
          <w:tcPr>
            <w:tcW w:w="2400" w:type="dxa"/>
          </w:tcPr>
          <w:p>
            <w:pPr>
              <w:pStyle w:val="TableText"/>
            </w:pPr>
            <w:r>
              <w:t xml:space="preserve">St. Louis</w:t>
            </w:r>
          </w:p>
        </w:tc>
        <w:tc>
          <w:tcPr>
            <w:tcW w:w="2400" w:type="dxa"/>
          </w:tcPr>
          <w:p>
            <w:pPr>
              <w:pStyle w:val="TableText"/>
            </w:pPr>
            <w:r>
              <w:t xml:space="preserve">278,144</w:t>
            </w:r>
          </w:p>
        </w:tc>
        <w:tc>
          <w:tcPr>
            <w:tcW w:w="2400" w:type="dxa"/>
          </w:tcPr>
          <w:p>
            <w:pPr>
              <w:pStyle w:val="TableText"/>
            </w:pPr>
            <w:r>
              <w:t xml:space="preserve">-7.7%</w:t>
            </w:r>
          </w:p>
        </w:tc>
      </w:tr>
      <w:tr>
        <w:tc>
          <w:tcPr>
            <w:tcW w:w="2400" w:type="dxa"/>
          </w:tcPr>
          <w:p>
            <w:pPr>
              <w:pStyle w:val="TableText"/>
            </w:pPr>
            <w:r>
              <w:t xml:space="preserve">3</w:t>
            </w:r>
          </w:p>
        </w:tc>
        <w:tc>
          <w:tcPr>
            <w:tcW w:w="2400" w:type="dxa"/>
          </w:tcPr>
          <w:p>
            <w:pPr>
              <w:pStyle w:val="TableText"/>
            </w:pPr>
            <w:r>
              <w:t xml:space="preserve">Springfield</w:t>
            </w:r>
          </w:p>
        </w:tc>
        <w:tc>
          <w:tcPr>
            <w:tcW w:w="2400" w:type="dxa"/>
          </w:tcPr>
          <w:p>
            <w:pPr>
              <w:pStyle w:val="TableText"/>
            </w:pPr>
            <w:r>
              <w:t xml:space="preserve">169,847</w:t>
            </w:r>
          </w:p>
        </w:tc>
        <w:tc>
          <w:tcPr>
            <w:tcW w:w="2400" w:type="dxa"/>
          </w:tcPr>
          <w:p>
            <w:pPr>
              <w:pStyle w:val="TableText"/>
            </w:pPr>
            <w:r>
              <w:t xml:space="preserve">+0.4%</w:t>
            </w:r>
          </w:p>
        </w:tc>
      </w:tr>
      <w:tr>
        <w:tc>
          <w:tcPr>
            <w:tcW w:w="2400" w:type="dxa"/>
          </w:tcPr>
          <w:p>
            <w:pPr>
              <w:pStyle w:val="TableText"/>
            </w:pPr>
            <w:r>
              <w:t xml:space="preserve">4</w:t>
            </w:r>
          </w:p>
        </w:tc>
        <w:tc>
          <w:tcPr>
            <w:tcW w:w="2400" w:type="dxa"/>
          </w:tcPr>
          <w:p>
            <w:pPr>
              <w:pStyle w:val="TableText"/>
            </w:pPr>
            <w:r>
              <w:t xml:space="preserve">Columbia</w:t>
            </w:r>
          </w:p>
        </w:tc>
        <w:tc>
          <w:tcPr>
            <w:tcW w:w="2400" w:type="dxa"/>
          </w:tcPr>
          <w:p>
            <w:pPr>
              <w:pStyle w:val="TableText"/>
            </w:pPr>
            <w:r>
              <w:t xml:space="preserve">130,851</w:t>
            </w:r>
          </w:p>
        </w:tc>
        <w:tc>
          <w:tcPr>
            <w:tcW w:w="2400" w:type="dxa"/>
          </w:tcPr>
          <w:p>
            <w:pPr>
              <w:pStyle w:val="TableText"/>
            </w:pPr>
            <w:r>
              <w:t xml:space="preserve">+3.8%</w:t>
            </w:r>
          </w:p>
        </w:tc>
      </w:tr>
      <w:tr>
        <w:tc>
          <w:tcPr>
            <w:tcW w:w="2400" w:type="dxa"/>
          </w:tcPr>
          <w:p>
            <w:pPr>
              <w:pStyle w:val="TableText"/>
            </w:pPr>
            <w:r>
              <w:t xml:space="preserve">5</w:t>
            </w:r>
          </w:p>
        </w:tc>
        <w:tc>
          <w:tcPr>
            <w:tcW w:w="2400" w:type="dxa"/>
          </w:tcPr>
          <w:p>
            <w:pPr>
              <w:pStyle w:val="TableText"/>
            </w:pPr>
            <w:r>
              <w:t xml:space="preserve">Independence</w:t>
            </w:r>
          </w:p>
        </w:tc>
        <w:tc>
          <w:tcPr>
            <w:tcW w:w="2400" w:type="dxa"/>
          </w:tcPr>
          <w:p>
            <w:pPr>
              <w:pStyle w:val="TableText"/>
            </w:pPr>
            <w:r>
              <w:t xml:space="preserve">121,675</w:t>
            </w:r>
          </w:p>
        </w:tc>
        <w:tc>
          <w:tcPr>
            <w:tcW w:w="2400" w:type="dxa"/>
          </w:tcPr>
          <w:p>
            <w:pPr>
              <w:pStyle w:val="TableText"/>
            </w:pPr>
            <w:r>
              <w:t xml:space="preserve">-1.0%</w:t>
            </w:r>
          </w:p>
        </w:tc>
      </w:tr>
      <w:tr>
        <w:tc>
          <w:tcPr>
            <w:tcW w:w="2400" w:type="dxa"/>
          </w:tcPr>
          <w:p>
            <w:pPr>
              <w:pStyle w:val="TableText"/>
            </w:pPr>
            <w:r>
              <w:t xml:space="preserve">6</w:t>
            </w:r>
          </w:p>
        </w:tc>
        <w:tc>
          <w:tcPr>
            <w:tcW w:w="2400" w:type="dxa"/>
          </w:tcPr>
          <w:p>
            <w:pPr>
              <w:pStyle w:val="TableText"/>
            </w:pPr>
            <w:r>
              <w:t xml:space="preserve">Lee's Summit</w:t>
            </w:r>
          </w:p>
        </w:tc>
        <w:tc>
          <w:tcPr>
            <w:tcW w:w="2400" w:type="dxa"/>
          </w:tcPr>
          <w:p>
            <w:pPr>
              <w:pStyle w:val="TableText"/>
            </w:pPr>
            <w:r>
              <w:t xml:space="preserve">107,514</w:t>
            </w:r>
          </w:p>
        </w:tc>
        <w:tc>
          <w:tcPr>
            <w:tcW w:w="2400" w:type="dxa"/>
          </w:tcPr>
          <w:p>
            <w:pPr>
              <w:pStyle w:val="TableText"/>
            </w:pPr>
            <w:r>
              <w:t xml:space="preserve">+6.3%</w:t>
            </w:r>
          </w:p>
        </w:tc>
      </w:tr>
      <w:tr>
        <w:tc>
          <w:tcPr>
            <w:tcW w:w="2400" w:type="dxa"/>
          </w:tcPr>
          <w:p>
            <w:pPr>
              <w:pStyle w:val="TableText"/>
            </w:pPr>
            <w:r>
              <w:t xml:space="preserve">7</w:t>
            </w:r>
          </w:p>
        </w:tc>
        <w:tc>
          <w:tcPr>
            <w:tcW w:w="2400" w:type="dxa"/>
          </w:tcPr>
          <w:p>
            <w:pPr>
              <w:pStyle w:val="TableText"/>
            </w:pPr>
            <w:r>
              <w:t xml:space="preserve">O'Fallon</w:t>
            </w:r>
          </w:p>
        </w:tc>
        <w:tc>
          <w:tcPr>
            <w:tcW w:w="2400" w:type="dxa"/>
          </w:tcPr>
          <w:p>
            <w:pPr>
              <w:pStyle w:val="TableText"/>
            </w:pPr>
            <w:r>
              <w:t xml:space="preserve">96,101</w:t>
            </w:r>
          </w:p>
        </w:tc>
        <w:tc>
          <w:tcPr>
            <w:tcW w:w="2400" w:type="dxa"/>
          </w:tcPr>
          <w:p>
            <w:pPr>
              <w:pStyle w:val="TableText"/>
            </w:pPr>
            <w:r>
              <w:t xml:space="preserve">+5.2%</w:t>
            </w:r>
          </w:p>
        </w:tc>
      </w:tr>
      <w:tr>
        <w:tc>
          <w:tcPr>
            <w:tcW w:w="2400" w:type="dxa"/>
          </w:tcPr>
          <w:p>
            <w:pPr>
              <w:pStyle w:val="TableText"/>
            </w:pPr>
            <w:r>
              <w:t xml:space="preserve">8</w:t>
            </w:r>
          </w:p>
        </w:tc>
        <w:tc>
          <w:tcPr>
            <w:tcW w:w="2400" w:type="dxa"/>
          </w:tcPr>
          <w:p>
            <w:pPr>
              <w:pStyle w:val="TableText"/>
            </w:pPr>
            <w:r>
              <w:t xml:space="preserve">St. Charles</w:t>
            </w:r>
          </w:p>
        </w:tc>
        <w:tc>
          <w:tcPr>
            <w:tcW w:w="2400" w:type="dxa"/>
          </w:tcPr>
          <w:p>
            <w:pPr>
              <w:pStyle w:val="TableText"/>
            </w:pPr>
            <w:r>
              <w:t xml:space="preserve">72,561</w:t>
            </w:r>
          </w:p>
        </w:tc>
        <w:tc>
          <w:tcPr>
            <w:tcW w:w="2400" w:type="dxa"/>
          </w:tcPr>
          <w:p>
            <w:pPr>
              <w:pStyle w:val="TableText"/>
            </w:pPr>
            <w:r>
              <w:t xml:space="preserve">+2.7%</w:t>
            </w:r>
          </w:p>
        </w:tc>
      </w:tr>
      <w:tr>
        <w:tc>
          <w:tcPr>
            <w:tcW w:w="2400" w:type="dxa"/>
          </w:tcPr>
          <w:p>
            <w:pPr>
              <w:pStyle w:val="TableText"/>
            </w:pPr>
            <w:r>
              <w:t xml:space="preserve">9</w:t>
            </w:r>
          </w:p>
        </w:tc>
        <w:tc>
          <w:tcPr>
            <w:tcW w:w="2400" w:type="dxa"/>
          </w:tcPr>
          <w:p>
            <w:pPr>
              <w:pStyle w:val="TableText"/>
            </w:pPr>
            <w:r>
              <w:t xml:space="preserve">St. Joseph</w:t>
            </w:r>
          </w:p>
        </w:tc>
        <w:tc>
          <w:tcPr>
            <w:tcW w:w="2400" w:type="dxa"/>
          </w:tcPr>
          <w:p>
            <w:pPr>
              <w:pStyle w:val="TableText"/>
            </w:pPr>
            <w:r>
              <w:t xml:space="preserve">71,001</w:t>
            </w:r>
          </w:p>
        </w:tc>
        <w:tc>
          <w:tcPr>
            <w:tcW w:w="2400" w:type="dxa"/>
          </w:tcPr>
          <w:p>
            <w:pPr>
              <w:pStyle w:val="TableText"/>
            </w:pPr>
            <w:r>
              <w:t xml:space="preserve">-2.0%</w:t>
            </w:r>
          </w:p>
        </w:tc>
      </w:tr>
      <w:tr>
        <w:tc>
          <w:tcPr>
            <w:tcW w:w="2400" w:type="dxa"/>
          </w:tcPr>
          <w:p>
            <w:pPr>
              <w:pStyle w:val="TableText"/>
            </w:pPr>
            <w:r>
              <w:t xml:space="preserve">10</w:t>
            </w:r>
          </w:p>
        </w:tc>
        <w:tc>
          <w:tcPr>
            <w:tcW w:w="2400" w:type="dxa"/>
          </w:tcPr>
          <w:p>
            <w:pPr>
              <w:pStyle w:val="TableText"/>
            </w:pPr>
            <w:r>
              <w:t xml:space="preserve">Blue Springs</w:t>
            </w:r>
          </w:p>
        </w:tc>
        <w:tc>
          <w:tcPr>
            <w:tcW w:w="2400" w:type="dxa"/>
          </w:tcPr>
          <w:p>
            <w:pPr>
              <w:pStyle w:val="TableText"/>
            </w:pPr>
            <w:r>
              <w:t xml:space="preserve">61,632</w:t>
            </w:r>
          </w:p>
        </w:tc>
        <w:tc>
          <w:tcPr>
            <w:tcW w:w="2400" w:type="dxa"/>
          </w:tcPr>
          <w:p>
            <w:pPr>
              <w:pStyle w:val="TableText"/>
            </w:pPr>
            <w:r>
              <w:t xml:space="preserve">+5.1%</w:t>
            </w:r>
          </w:p>
        </w:tc>
      </w:tr>
    </w:tbl>
    <w:p/>
    <w:p>
      <w:pPr>
        <w:pStyle w:val="Heading2"/>
      </w:pPr>
      <w:hyperlink r:id="rId151">
        <w:r>
          <w:rPr>
            <w:color w:val="1F4E79"/>
            <w:u w:val="single"/>
          </w:rPr>
          <w:t xml:space="preserve">Montana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Billings</w:t>
            </w:r>
          </w:p>
        </w:tc>
        <w:tc>
          <w:tcPr>
            <w:tcW w:w="2400" w:type="dxa"/>
          </w:tcPr>
          <w:p>
            <w:pPr>
              <w:pStyle w:val="TableText"/>
            </w:pPr>
            <w:r>
              <w:t xml:space="preserve">121,239</w:t>
            </w:r>
          </w:p>
        </w:tc>
        <w:tc>
          <w:tcPr>
            <w:tcW w:w="2400" w:type="dxa"/>
          </w:tcPr>
          <w:p>
            <w:pPr>
              <w:pStyle w:val="TableText"/>
            </w:pPr>
            <w:r>
              <w:t xml:space="preserve">+3.5%</w:t>
            </w:r>
          </w:p>
        </w:tc>
      </w:tr>
      <w:tr>
        <w:tc>
          <w:tcPr>
            <w:tcW w:w="2400" w:type="dxa"/>
          </w:tcPr>
          <w:p>
            <w:pPr>
              <w:pStyle w:val="TableText"/>
            </w:pPr>
            <w:r>
              <w:t xml:space="preserve">2</w:t>
            </w:r>
          </w:p>
        </w:tc>
        <w:tc>
          <w:tcPr>
            <w:tcW w:w="2400" w:type="dxa"/>
          </w:tcPr>
          <w:p>
            <w:pPr>
              <w:pStyle w:val="TableText"/>
            </w:pPr>
            <w:r>
              <w:t xml:space="preserve">Missoula</w:t>
            </w:r>
          </w:p>
        </w:tc>
        <w:tc>
          <w:tcPr>
            <w:tcW w:w="2400" w:type="dxa"/>
          </w:tcPr>
          <w:p>
            <w:pPr>
              <w:pStyle w:val="TableText"/>
            </w:pPr>
            <w:r>
              <w:t xml:space="preserve">78,903</w:t>
            </w:r>
          </w:p>
        </w:tc>
        <w:tc>
          <w:tcPr>
            <w:tcW w:w="2400" w:type="dxa"/>
          </w:tcPr>
          <w:p>
            <w:pPr>
              <w:pStyle w:val="TableText"/>
            </w:pPr>
            <w:r>
              <w:t xml:space="preserve">+6.4%</w:t>
            </w:r>
          </w:p>
        </w:tc>
      </w:tr>
      <w:tr>
        <w:tc>
          <w:tcPr>
            <w:tcW w:w="2400" w:type="dxa"/>
          </w:tcPr>
          <w:p>
            <w:pPr>
              <w:pStyle w:val="TableText"/>
            </w:pPr>
            <w:r>
              <w:t xml:space="preserve">3</w:t>
            </w:r>
          </w:p>
        </w:tc>
        <w:tc>
          <w:tcPr>
            <w:tcW w:w="2400" w:type="dxa"/>
          </w:tcPr>
          <w:p>
            <w:pPr>
              <w:pStyle w:val="TableText"/>
            </w:pPr>
            <w:r>
              <w:t xml:space="preserve">Great Falls</w:t>
            </w:r>
          </w:p>
        </w:tc>
        <w:tc>
          <w:tcPr>
            <w:tcW w:w="2400" w:type="dxa"/>
          </w:tcPr>
          <w:p>
            <w:pPr>
              <w:pStyle w:val="TableText"/>
            </w:pPr>
            <w:r>
              <w:t xml:space="preserve">60,208</w:t>
            </w:r>
          </w:p>
        </w:tc>
        <w:tc>
          <w:tcPr>
            <w:tcW w:w="2400" w:type="dxa"/>
          </w:tcPr>
          <w:p>
            <w:pPr>
              <w:pStyle w:val="TableText"/>
            </w:pPr>
            <w:r>
              <w:t xml:space="preserve">-0.5%</w:t>
            </w:r>
          </w:p>
        </w:tc>
      </w:tr>
      <w:tr>
        <w:tc>
          <w:tcPr>
            <w:tcW w:w="2400" w:type="dxa"/>
          </w:tcPr>
          <w:p>
            <w:pPr>
              <w:pStyle w:val="TableText"/>
            </w:pPr>
            <w:r>
              <w:t xml:space="preserve">4</w:t>
            </w:r>
          </w:p>
        </w:tc>
        <w:tc>
          <w:tcPr>
            <w:tcW w:w="2400" w:type="dxa"/>
          </w:tcPr>
          <w:p>
            <w:pPr>
              <w:pStyle w:val="TableText"/>
            </w:pPr>
            <w:r>
              <w:t xml:space="preserve">Bozeman</w:t>
            </w:r>
          </w:p>
        </w:tc>
        <w:tc>
          <w:tcPr>
            <w:tcW w:w="2400" w:type="dxa"/>
          </w:tcPr>
          <w:p>
            <w:pPr>
              <w:pStyle w:val="TableText"/>
            </w:pPr>
            <w:r>
              <w:t xml:space="preserve">58,814</w:t>
            </w:r>
          </w:p>
        </w:tc>
        <w:tc>
          <w:tcPr>
            <w:tcW w:w="2400" w:type="dxa"/>
          </w:tcPr>
          <w:p>
            <w:pPr>
              <w:pStyle w:val="TableText"/>
            </w:pPr>
            <w:r>
              <w:t xml:space="preserve">+9.7%</w:t>
            </w:r>
          </w:p>
        </w:tc>
      </w:tr>
      <w:tr>
        <w:tc>
          <w:tcPr>
            <w:tcW w:w="2400" w:type="dxa"/>
          </w:tcPr>
          <w:p>
            <w:pPr>
              <w:pStyle w:val="TableText"/>
            </w:pPr>
            <w:r>
              <w:t xml:space="preserve">5</w:t>
            </w:r>
          </w:p>
        </w:tc>
        <w:tc>
          <w:tcPr>
            <w:tcW w:w="2400" w:type="dxa"/>
          </w:tcPr>
          <w:p>
            <w:pPr>
              <w:pStyle w:val="TableText"/>
            </w:pPr>
            <w:r>
              <w:t xml:space="preserve">Butte-Silver Bow (balance)</w:t>
            </w:r>
          </w:p>
        </w:tc>
        <w:tc>
          <w:tcPr>
            <w:tcW w:w="2400" w:type="dxa"/>
          </w:tcPr>
          <w:p>
            <w:pPr>
              <w:pStyle w:val="TableText"/>
            </w:pPr>
            <w:r>
              <w:t xml:space="preserve">35,469</w:t>
            </w:r>
          </w:p>
        </w:tc>
        <w:tc>
          <w:tcPr>
            <w:tcW w:w="2400" w:type="dxa"/>
          </w:tcPr>
          <w:p>
            <w:pPr>
              <w:pStyle w:val="TableText"/>
            </w:pPr>
            <w:r>
              <w:t xml:space="preserve">+2.8%</w:t>
            </w:r>
          </w:p>
        </w:tc>
      </w:tr>
      <w:tr>
        <w:tc>
          <w:tcPr>
            <w:tcW w:w="2400" w:type="dxa"/>
          </w:tcPr>
          <w:p>
            <w:pPr>
              <w:pStyle w:val="TableText"/>
            </w:pPr>
            <w:r>
              <w:t xml:space="preserve">6</w:t>
            </w:r>
          </w:p>
        </w:tc>
        <w:tc>
          <w:tcPr>
            <w:tcW w:w="2400" w:type="dxa"/>
          </w:tcPr>
          <w:p>
            <w:pPr>
              <w:pStyle w:val="TableText"/>
            </w:pPr>
            <w:r>
              <w:t xml:space="preserve">Helena</w:t>
            </w:r>
          </w:p>
        </w:tc>
        <w:tc>
          <w:tcPr>
            <w:tcW w:w="2400" w:type="dxa"/>
          </w:tcPr>
          <w:p>
            <w:pPr>
              <w:pStyle w:val="TableText"/>
            </w:pPr>
            <w:r>
              <w:t xml:space="preserve">35,138</w:t>
            </w:r>
          </w:p>
        </w:tc>
        <w:tc>
          <w:tcPr>
            <w:tcW w:w="2400" w:type="dxa"/>
          </w:tcPr>
          <w:p>
            <w:pPr>
              <w:pStyle w:val="TableText"/>
            </w:pPr>
            <w:r>
              <w:t xml:space="preserve">+9.4%</w:t>
            </w:r>
          </w:p>
        </w:tc>
      </w:tr>
      <w:tr>
        <w:tc>
          <w:tcPr>
            <w:tcW w:w="2400" w:type="dxa"/>
          </w:tcPr>
          <w:p>
            <w:pPr>
              <w:pStyle w:val="TableText"/>
            </w:pPr>
            <w:r>
              <w:t xml:space="preserve">7</w:t>
            </w:r>
          </w:p>
        </w:tc>
        <w:tc>
          <w:tcPr>
            <w:tcW w:w="2400" w:type="dxa"/>
          </w:tcPr>
          <w:p>
            <w:pPr>
              <w:pStyle w:val="TableText"/>
            </w:pPr>
            <w:r>
              <w:t xml:space="preserve">Kalispell</w:t>
            </w:r>
          </w:p>
        </w:tc>
        <w:tc>
          <w:tcPr>
            <w:tcW w:w="2400" w:type="dxa"/>
          </w:tcPr>
          <w:p>
            <w:pPr>
              <w:pStyle w:val="TableText"/>
            </w:pPr>
            <w:r>
              <w:t xml:space="preserve">31,851</w:t>
            </w:r>
          </w:p>
        </w:tc>
        <w:tc>
          <w:tcPr>
            <w:tcW w:w="2400" w:type="dxa"/>
          </w:tcPr>
          <w:p>
            <w:pPr>
              <w:pStyle w:val="TableText"/>
            </w:pPr>
            <w:r>
              <w:t xml:space="preserve">+27.0%</w:t>
            </w:r>
          </w:p>
        </w:tc>
      </w:tr>
      <w:tr>
        <w:tc>
          <w:tcPr>
            <w:tcW w:w="2400" w:type="dxa"/>
          </w:tcPr>
          <w:p>
            <w:pPr>
              <w:pStyle w:val="TableText"/>
            </w:pPr>
            <w:r>
              <w:t xml:space="preserve">8</w:t>
            </w:r>
          </w:p>
        </w:tc>
        <w:tc>
          <w:tcPr>
            <w:tcW w:w="2400" w:type="dxa"/>
          </w:tcPr>
          <w:p>
            <w:pPr>
              <w:pStyle w:val="TableText"/>
            </w:pPr>
            <w:r>
              <w:t xml:space="preserve">Belgrade</w:t>
            </w:r>
          </w:p>
        </w:tc>
        <w:tc>
          <w:tcPr>
            <w:tcW w:w="2400" w:type="dxa"/>
          </w:tcPr>
          <w:p>
            <w:pPr>
              <w:pStyle w:val="TableText"/>
            </w:pPr>
            <w:r>
              <w:t xml:space="preserve">13,107</w:t>
            </w:r>
          </w:p>
        </w:tc>
        <w:tc>
          <w:tcPr>
            <w:tcW w:w="2400" w:type="dxa"/>
          </w:tcPr>
          <w:p>
            <w:pPr>
              <w:pStyle w:val="TableText"/>
            </w:pPr>
            <w:r>
              <w:t xml:space="preserve">+25.2%</w:t>
            </w:r>
          </w:p>
        </w:tc>
      </w:tr>
      <w:tr>
        <w:tc>
          <w:tcPr>
            <w:tcW w:w="2400" w:type="dxa"/>
          </w:tcPr>
          <w:p>
            <w:pPr>
              <w:pStyle w:val="TableText"/>
            </w:pPr>
            <w:r>
              <w:t xml:space="preserve">9</w:t>
            </w:r>
          </w:p>
        </w:tc>
        <w:tc>
          <w:tcPr>
            <w:tcW w:w="2400" w:type="dxa"/>
          </w:tcPr>
          <w:p>
            <w:pPr>
              <w:pStyle w:val="TableText"/>
            </w:pPr>
            <w:r>
              <w:t xml:space="preserve">Anaconda-Deer Lodge County</w:t>
            </w:r>
          </w:p>
        </w:tc>
        <w:tc>
          <w:tcPr>
            <w:tcW w:w="2400" w:type="dxa"/>
          </w:tcPr>
          <w:p>
            <w:pPr>
              <w:pStyle w:val="TableText"/>
            </w:pPr>
            <w:r>
              <w:t xml:space="preserve">9,709</w:t>
            </w:r>
          </w:p>
        </w:tc>
        <w:tc>
          <w:tcPr>
            <w:tcW w:w="2400" w:type="dxa"/>
          </w:tcPr>
          <w:p>
            <w:pPr>
              <w:pStyle w:val="TableText"/>
            </w:pPr>
            <w:r>
              <w:t xml:space="preserve">+3.0%</w:t>
            </w:r>
          </w:p>
        </w:tc>
      </w:tr>
      <w:tr>
        <w:tc>
          <w:tcPr>
            <w:tcW w:w="2400" w:type="dxa"/>
          </w:tcPr>
          <w:p>
            <w:pPr>
              <w:pStyle w:val="TableText"/>
            </w:pPr>
            <w:r>
              <w:t xml:space="preserve">10</w:t>
            </w:r>
          </w:p>
        </w:tc>
        <w:tc>
          <w:tcPr>
            <w:tcW w:w="2400" w:type="dxa"/>
          </w:tcPr>
          <w:p>
            <w:pPr>
              <w:pStyle w:val="TableText"/>
            </w:pPr>
            <w:r>
              <w:t xml:space="preserve">Whitefish</w:t>
            </w:r>
          </w:p>
        </w:tc>
        <w:tc>
          <w:tcPr>
            <w:tcW w:w="2400" w:type="dxa"/>
          </w:tcPr>
          <w:p>
            <w:pPr>
              <w:pStyle w:val="TableText"/>
            </w:pPr>
            <w:r>
              <w:t xml:space="preserve">9,358</w:t>
            </w:r>
          </w:p>
        </w:tc>
        <w:tc>
          <w:tcPr>
            <w:tcW w:w="2400" w:type="dxa"/>
          </w:tcPr>
          <w:p>
            <w:pPr>
              <w:pStyle w:val="TableText"/>
            </w:pPr>
            <w:r>
              <w:t xml:space="preserve">+20.2%</w:t>
            </w:r>
          </w:p>
        </w:tc>
      </w:tr>
    </w:tbl>
    <w:p/>
    <w:p>
      <w:pPr>
        <w:pStyle w:val="Heading2"/>
      </w:pPr>
      <w:hyperlink r:id="rId152">
        <w:r>
          <w:rPr>
            <w:color w:val="1F4E79"/>
            <w:u w:val="single"/>
          </w:rPr>
          <w:t xml:space="preserve">Nebraska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Omaha</w:t>
            </w:r>
          </w:p>
        </w:tc>
        <w:tc>
          <w:tcPr>
            <w:tcW w:w="2400" w:type="dxa"/>
          </w:tcPr>
          <w:p>
            <w:pPr>
              <w:pStyle w:val="TableText"/>
            </w:pPr>
            <w:r>
              <w:t xml:space="preserve">488,797</w:t>
            </w:r>
          </w:p>
        </w:tc>
        <w:tc>
          <w:tcPr>
            <w:tcW w:w="2400" w:type="dxa"/>
          </w:tcPr>
          <w:p>
            <w:pPr>
              <w:pStyle w:val="TableText"/>
            </w:pPr>
            <w:r>
              <w:t xml:space="preserve">-0.6%</w:t>
            </w:r>
          </w:p>
        </w:tc>
      </w:tr>
      <w:tr>
        <w:tc>
          <w:tcPr>
            <w:tcW w:w="2400" w:type="dxa"/>
          </w:tcPr>
          <w:p>
            <w:pPr>
              <w:pStyle w:val="TableText"/>
            </w:pPr>
            <w:r>
              <w:t xml:space="preserve">2</w:t>
            </w:r>
          </w:p>
        </w:tc>
        <w:tc>
          <w:tcPr>
            <w:tcW w:w="2400" w:type="dxa"/>
          </w:tcPr>
          <w:p>
            <w:pPr>
              <w:pStyle w:val="TableText"/>
            </w:pPr>
            <w:r>
              <w:t xml:space="preserve">Lincoln</w:t>
            </w:r>
          </w:p>
        </w:tc>
        <w:tc>
          <w:tcPr>
            <w:tcW w:w="2400" w:type="dxa"/>
          </w:tcPr>
          <w:p>
            <w:pPr>
              <w:pStyle w:val="TableText"/>
            </w:pPr>
            <w:r>
              <w:t xml:space="preserve">301,522</w:t>
            </w:r>
          </w:p>
        </w:tc>
        <w:tc>
          <w:tcPr>
            <w:tcW w:w="2400" w:type="dxa"/>
          </w:tcPr>
          <w:p>
            <w:pPr>
              <w:pStyle w:val="TableText"/>
            </w:pPr>
            <w:r>
              <w:t xml:space="preserve">+3.5%</w:t>
            </w:r>
          </w:p>
        </w:tc>
      </w:tr>
      <w:tr>
        <w:tc>
          <w:tcPr>
            <w:tcW w:w="2400" w:type="dxa"/>
          </w:tcPr>
          <w:p>
            <w:pPr>
              <w:pStyle w:val="TableText"/>
            </w:pPr>
            <w:r>
              <w:t xml:space="preserve">3</w:t>
            </w:r>
          </w:p>
        </w:tc>
        <w:tc>
          <w:tcPr>
            <w:tcW w:w="2400" w:type="dxa"/>
          </w:tcPr>
          <w:p>
            <w:pPr>
              <w:pStyle w:val="TableText"/>
            </w:pPr>
            <w:r>
              <w:t xml:space="preserve">Bellevue</w:t>
            </w:r>
          </w:p>
        </w:tc>
        <w:tc>
          <w:tcPr>
            <w:tcW w:w="2400" w:type="dxa"/>
          </w:tcPr>
          <w:p>
            <w:pPr>
              <w:pStyle w:val="TableText"/>
            </w:pPr>
            <w:r>
              <w:t xml:space="preserve">64,863</w:t>
            </w:r>
          </w:p>
        </w:tc>
        <w:tc>
          <w:tcPr>
            <w:tcW w:w="2400" w:type="dxa"/>
          </w:tcPr>
          <w:p>
            <w:pPr>
              <w:pStyle w:val="TableText"/>
            </w:pPr>
            <w:r>
              <w:t xml:space="preserve">-0.3%</w:t>
            </w:r>
          </w:p>
        </w:tc>
      </w:tr>
      <w:tr>
        <w:tc>
          <w:tcPr>
            <w:tcW w:w="2400" w:type="dxa"/>
          </w:tcPr>
          <w:p>
            <w:pPr>
              <w:pStyle w:val="TableText"/>
            </w:pPr>
            <w:r>
              <w:t xml:space="preserve">4</w:t>
            </w:r>
          </w:p>
        </w:tc>
        <w:tc>
          <w:tcPr>
            <w:tcW w:w="2400" w:type="dxa"/>
          </w:tcPr>
          <w:p>
            <w:pPr>
              <w:pStyle w:val="TableText"/>
            </w:pPr>
            <w:r>
              <w:t xml:space="preserve">Grand Island</w:t>
            </w:r>
          </w:p>
        </w:tc>
        <w:tc>
          <w:tcPr>
            <w:tcW w:w="2400" w:type="dxa"/>
          </w:tcPr>
          <w:p>
            <w:pPr>
              <w:pStyle w:val="TableText"/>
            </w:pPr>
            <w:r>
              <w:t xml:space="preserve">53,943</w:t>
            </w:r>
          </w:p>
        </w:tc>
        <w:tc>
          <w:tcPr>
            <w:tcW w:w="2400" w:type="dxa"/>
          </w:tcPr>
          <w:p>
            <w:pPr>
              <w:pStyle w:val="TableText"/>
            </w:pPr>
            <w:r>
              <w:t xml:space="preserve">+1.5%</w:t>
            </w:r>
          </w:p>
        </w:tc>
      </w:tr>
      <w:tr>
        <w:tc>
          <w:tcPr>
            <w:tcW w:w="2400" w:type="dxa"/>
          </w:tcPr>
          <w:p>
            <w:pPr>
              <w:pStyle w:val="TableText"/>
            </w:pPr>
            <w:r>
              <w:t xml:space="preserve">5</w:t>
            </w:r>
          </w:p>
        </w:tc>
        <w:tc>
          <w:tcPr>
            <w:tcW w:w="2400" w:type="dxa"/>
          </w:tcPr>
          <w:p>
            <w:pPr>
              <w:pStyle w:val="TableText"/>
            </w:pPr>
            <w:r>
              <w:t xml:space="preserve">Kearney</w:t>
            </w:r>
          </w:p>
        </w:tc>
        <w:tc>
          <w:tcPr>
            <w:tcW w:w="2400" w:type="dxa"/>
          </w:tcPr>
          <w:p>
            <w:pPr>
              <w:pStyle w:val="TableText"/>
            </w:pPr>
            <w:r>
              <w:t xml:space="preserve">34,782</w:t>
            </w:r>
          </w:p>
        </w:tc>
        <w:tc>
          <w:tcPr>
            <w:tcW w:w="2400" w:type="dxa"/>
          </w:tcPr>
          <w:p>
            <w:pPr>
              <w:pStyle w:val="TableText"/>
            </w:pPr>
            <w:r>
              <w:t xml:space="preserve">+2.8%</w:t>
            </w:r>
          </w:p>
        </w:tc>
      </w:tr>
      <w:tr>
        <w:tc>
          <w:tcPr>
            <w:tcW w:w="2400" w:type="dxa"/>
          </w:tcPr>
          <w:p>
            <w:pPr>
              <w:pStyle w:val="TableText"/>
            </w:pPr>
            <w:r>
              <w:t xml:space="preserve">6</w:t>
            </w:r>
          </w:p>
        </w:tc>
        <w:tc>
          <w:tcPr>
            <w:tcW w:w="2400" w:type="dxa"/>
          </w:tcPr>
          <w:p>
            <w:pPr>
              <w:pStyle w:val="TableText"/>
            </w:pPr>
            <w:r>
              <w:t xml:space="preserve">Fremont</w:t>
            </w:r>
          </w:p>
        </w:tc>
        <w:tc>
          <w:tcPr>
            <w:tcW w:w="2400" w:type="dxa"/>
          </w:tcPr>
          <w:p>
            <w:pPr>
              <w:pStyle w:val="TableText"/>
            </w:pPr>
            <w:r>
              <w:t xml:space="preserve">28,350</w:t>
            </w:r>
          </w:p>
        </w:tc>
        <w:tc>
          <w:tcPr>
            <w:tcW w:w="2400" w:type="dxa"/>
          </w:tcPr>
          <w:p>
            <w:pPr>
              <w:pStyle w:val="TableText"/>
            </w:pPr>
            <w:r>
              <w:t xml:space="preserve">+4.5%</w:t>
            </w:r>
          </w:p>
        </w:tc>
      </w:tr>
      <w:tr>
        <w:tc>
          <w:tcPr>
            <w:tcW w:w="2400" w:type="dxa"/>
          </w:tcPr>
          <w:p>
            <w:pPr>
              <w:pStyle w:val="TableText"/>
            </w:pPr>
            <w:r>
              <w:t xml:space="preserve">7</w:t>
            </w:r>
          </w:p>
        </w:tc>
        <w:tc>
          <w:tcPr>
            <w:tcW w:w="2400" w:type="dxa"/>
          </w:tcPr>
          <w:p>
            <w:pPr>
              <w:pStyle w:val="TableText"/>
            </w:pPr>
            <w:r>
              <w:t xml:space="preserve">Norfolk</w:t>
            </w:r>
          </w:p>
        </w:tc>
        <w:tc>
          <w:tcPr>
            <w:tcW w:w="2400" w:type="dxa"/>
          </w:tcPr>
          <w:p>
            <w:pPr>
              <w:pStyle w:val="TableText"/>
            </w:pPr>
            <w:r>
              <w:t xml:space="preserve">26,677</w:t>
            </w:r>
          </w:p>
        </w:tc>
        <w:tc>
          <w:tcPr>
            <w:tcW w:w="2400" w:type="dxa"/>
          </w:tcPr>
          <w:p>
            <w:pPr>
              <w:pStyle w:val="TableText"/>
            </w:pPr>
            <w:r>
              <w:t xml:space="preserve">+2.9%</w:t>
            </w:r>
          </w:p>
        </w:tc>
      </w:tr>
      <w:tr>
        <w:tc>
          <w:tcPr>
            <w:tcW w:w="2400" w:type="dxa"/>
          </w:tcPr>
          <w:p>
            <w:pPr>
              <w:pStyle w:val="TableText"/>
            </w:pPr>
            <w:r>
              <w:t xml:space="preserve">8</w:t>
            </w:r>
          </w:p>
        </w:tc>
        <w:tc>
          <w:tcPr>
            <w:tcW w:w="2400" w:type="dxa"/>
          </w:tcPr>
          <w:p>
            <w:pPr>
              <w:pStyle w:val="TableText"/>
            </w:pPr>
            <w:r>
              <w:t xml:space="preserve">Columbus</w:t>
            </w:r>
          </w:p>
        </w:tc>
        <w:tc>
          <w:tcPr>
            <w:tcW w:w="2400" w:type="dxa"/>
          </w:tcPr>
          <w:p>
            <w:pPr>
              <w:pStyle w:val="TableText"/>
            </w:pPr>
            <w:r>
              <w:t xml:space="preserve">25,248</w:t>
            </w:r>
          </w:p>
        </w:tc>
        <w:tc>
          <w:tcPr>
            <w:tcW w:w="2400" w:type="dxa"/>
          </w:tcPr>
          <w:p>
            <w:pPr>
              <w:pStyle w:val="TableText"/>
            </w:pPr>
            <w:r>
              <w:t xml:space="preserve">+5.0%</w:t>
            </w:r>
          </w:p>
        </w:tc>
      </w:tr>
      <w:tr>
        <w:tc>
          <w:tcPr>
            <w:tcW w:w="2400" w:type="dxa"/>
          </w:tcPr>
          <w:p>
            <w:pPr>
              <w:pStyle w:val="TableText"/>
            </w:pPr>
            <w:r>
              <w:t xml:space="preserve">9</w:t>
            </w:r>
          </w:p>
        </w:tc>
        <w:tc>
          <w:tcPr>
            <w:tcW w:w="2400" w:type="dxa"/>
          </w:tcPr>
          <w:p>
            <w:pPr>
              <w:pStyle w:val="TableText"/>
            </w:pPr>
            <w:r>
              <w:t xml:space="preserve">Papillion</w:t>
            </w:r>
          </w:p>
        </w:tc>
        <w:tc>
          <w:tcPr>
            <w:tcW w:w="2400" w:type="dxa"/>
          </w:tcPr>
          <w:p>
            <w:pPr>
              <w:pStyle w:val="TableText"/>
            </w:pPr>
            <w:r>
              <w:t xml:space="preserve">25,127</w:t>
            </w:r>
          </w:p>
        </w:tc>
        <w:tc>
          <w:tcPr>
            <w:tcW w:w="2400" w:type="dxa"/>
          </w:tcPr>
          <w:p>
            <w:pPr>
              <w:pStyle w:val="TableText"/>
            </w:pPr>
            <w:r>
              <w:t xml:space="preserve">-0.6%</w:t>
            </w:r>
          </w:p>
        </w:tc>
      </w:tr>
      <w:tr>
        <w:tc>
          <w:tcPr>
            <w:tcW w:w="2400" w:type="dxa"/>
          </w:tcPr>
          <w:p>
            <w:pPr>
              <w:pStyle w:val="TableText"/>
            </w:pPr>
            <w:r>
              <w:t xml:space="preserve">10</w:t>
            </w:r>
          </w:p>
        </w:tc>
        <w:tc>
          <w:tcPr>
            <w:tcW w:w="2400" w:type="dxa"/>
          </w:tcPr>
          <w:p>
            <w:pPr>
              <w:pStyle w:val="TableText"/>
            </w:pPr>
            <w:r>
              <w:t xml:space="preserve">Hastings</w:t>
            </w:r>
          </w:p>
        </w:tc>
        <w:tc>
          <w:tcPr>
            <w:tcW w:w="2400" w:type="dxa"/>
          </w:tcPr>
          <w:p>
            <w:pPr>
              <w:pStyle w:val="TableText"/>
            </w:pPr>
            <w:r>
              <w:t xml:space="preserve">25,121</w:t>
            </w:r>
          </w:p>
        </w:tc>
        <w:tc>
          <w:tcPr>
            <w:tcW w:w="2400" w:type="dxa"/>
          </w:tcPr>
          <w:p>
            <w:pPr>
              <w:pStyle w:val="TableText"/>
            </w:pPr>
            <w:r>
              <w:t xml:space="preserve">-0.1%</w:t>
            </w:r>
          </w:p>
        </w:tc>
      </w:tr>
    </w:tbl>
    <w:p/>
    <w:p>
      <w:pPr>
        <w:pStyle w:val="Heading2"/>
      </w:pPr>
      <w:hyperlink r:id="rId153">
        <w:r>
          <w:rPr>
            <w:color w:val="1F4E79"/>
            <w:u w:val="single"/>
          </w:rPr>
          <w:t xml:space="preserve">Nevada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Las Vegas</w:t>
            </w:r>
          </w:p>
        </w:tc>
        <w:tc>
          <w:tcPr>
            <w:tcW w:w="2400" w:type="dxa"/>
          </w:tcPr>
          <w:p>
            <w:pPr>
              <w:pStyle w:val="TableText"/>
            </w:pPr>
            <w:r>
              <w:t xml:space="preserve">679,817</w:t>
            </w:r>
          </w:p>
        </w:tc>
        <w:tc>
          <w:tcPr>
            <w:tcW w:w="2400" w:type="dxa"/>
          </w:tcPr>
          <w:p>
            <w:pPr>
              <w:pStyle w:val="TableText"/>
            </w:pPr>
            <w:r>
              <w:t xml:space="preserve">+5.3%</w:t>
            </w:r>
          </w:p>
        </w:tc>
      </w:tr>
      <w:tr>
        <w:tc>
          <w:tcPr>
            <w:tcW w:w="2400" w:type="dxa"/>
          </w:tcPr>
          <w:p>
            <w:pPr>
              <w:pStyle w:val="TableText"/>
            </w:pPr>
            <w:r>
              <w:t xml:space="preserve">2</w:t>
            </w:r>
          </w:p>
        </w:tc>
        <w:tc>
          <w:tcPr>
            <w:tcW w:w="2400" w:type="dxa"/>
          </w:tcPr>
          <w:p>
            <w:pPr>
              <w:pStyle w:val="TableText"/>
            </w:pPr>
            <w:r>
              <w:t xml:space="preserve">Henderson</w:t>
            </w:r>
          </w:p>
        </w:tc>
        <w:tc>
          <w:tcPr>
            <w:tcW w:w="2400" w:type="dxa"/>
          </w:tcPr>
          <w:p>
            <w:pPr>
              <w:pStyle w:val="TableText"/>
            </w:pPr>
            <w:r>
              <w:t xml:space="preserve">353,289</w:t>
            </w:r>
          </w:p>
        </w:tc>
        <w:tc>
          <w:tcPr>
            <w:tcW w:w="2400" w:type="dxa"/>
          </w:tcPr>
          <w:p>
            <w:pPr>
              <w:pStyle w:val="TableText"/>
            </w:pPr>
            <w:r>
              <w:t xml:space="preserve">+11.5%</w:t>
            </w:r>
          </w:p>
        </w:tc>
      </w:tr>
      <w:tr>
        <w:tc>
          <w:tcPr>
            <w:tcW w:w="2400" w:type="dxa"/>
          </w:tcPr>
          <w:p>
            <w:pPr>
              <w:pStyle w:val="TableText"/>
            </w:pPr>
            <w:r>
              <w:t xml:space="preserve">3</w:t>
            </w:r>
          </w:p>
        </w:tc>
        <w:tc>
          <w:tcPr>
            <w:tcW w:w="2400" w:type="dxa"/>
          </w:tcPr>
          <w:p>
            <w:pPr>
              <w:pStyle w:val="TableText"/>
            </w:pPr>
            <w:r>
              <w:t xml:space="preserve">North Las Vegas</w:t>
            </w:r>
          </w:p>
        </w:tc>
        <w:tc>
          <w:tcPr>
            <w:tcW w:w="2400" w:type="dxa"/>
          </w:tcPr>
          <w:p>
            <w:pPr>
              <w:pStyle w:val="TableText"/>
            </w:pPr>
            <w:r>
              <w:t xml:space="preserve">296,653</w:t>
            </w:r>
          </w:p>
        </w:tc>
        <w:tc>
          <w:tcPr>
            <w:tcW w:w="2400" w:type="dxa"/>
          </w:tcPr>
          <w:p>
            <w:pPr>
              <w:pStyle w:val="TableText"/>
            </w:pPr>
            <w:r>
              <w:t xml:space="preserve">+14.3%</w:t>
            </w:r>
          </w:p>
        </w:tc>
      </w:tr>
      <w:tr>
        <w:tc>
          <w:tcPr>
            <w:tcW w:w="2400" w:type="dxa"/>
          </w:tcPr>
          <w:p>
            <w:pPr>
              <w:pStyle w:val="TableText"/>
            </w:pPr>
            <w:r>
              <w:t xml:space="preserve">4</w:t>
            </w:r>
          </w:p>
        </w:tc>
        <w:tc>
          <w:tcPr>
            <w:tcW w:w="2400" w:type="dxa"/>
          </w:tcPr>
          <w:p>
            <w:pPr>
              <w:pStyle w:val="TableText"/>
            </w:pPr>
            <w:r>
              <w:t xml:space="preserve">Reno</w:t>
            </w:r>
          </w:p>
        </w:tc>
        <w:tc>
          <w:tcPr>
            <w:tcW w:w="2400" w:type="dxa"/>
          </w:tcPr>
          <w:p>
            <w:pPr>
              <w:pStyle w:val="TableText"/>
            </w:pPr>
            <w:r>
              <w:t xml:space="preserve">283,621</w:t>
            </w:r>
          </w:p>
        </w:tc>
        <w:tc>
          <w:tcPr>
            <w:tcW w:w="2400" w:type="dxa"/>
          </w:tcPr>
          <w:p>
            <w:pPr>
              <w:pStyle w:val="TableText"/>
            </w:pPr>
            <w:r>
              <w:t xml:space="preserve">+7.4%</w:t>
            </w:r>
          </w:p>
        </w:tc>
      </w:tr>
      <w:tr>
        <w:tc>
          <w:tcPr>
            <w:tcW w:w="2400" w:type="dxa"/>
          </w:tcPr>
          <w:p>
            <w:pPr>
              <w:pStyle w:val="TableText"/>
            </w:pPr>
            <w:r>
              <w:t xml:space="preserve">5</w:t>
            </w:r>
          </w:p>
        </w:tc>
        <w:tc>
          <w:tcPr>
            <w:tcW w:w="2400" w:type="dxa"/>
          </w:tcPr>
          <w:p>
            <w:pPr>
              <w:pStyle w:val="TableText"/>
            </w:pPr>
            <w:r>
              <w:t xml:space="preserve">Sparks</w:t>
            </w:r>
          </w:p>
        </w:tc>
        <w:tc>
          <w:tcPr>
            <w:tcW w:w="2400" w:type="dxa"/>
          </w:tcPr>
          <w:p>
            <w:pPr>
              <w:pStyle w:val="TableText"/>
            </w:pPr>
            <w:r>
              <w:t xml:space="preserve">111,902</w:t>
            </w:r>
          </w:p>
        </w:tc>
        <w:tc>
          <w:tcPr>
            <w:tcW w:w="2400" w:type="dxa"/>
          </w:tcPr>
          <w:p>
            <w:pPr>
              <w:pStyle w:val="TableText"/>
            </w:pPr>
            <w:r>
              <w:t xml:space="preserve">+3.2%</w:t>
            </w:r>
          </w:p>
        </w:tc>
      </w:tr>
      <w:tr>
        <w:tc>
          <w:tcPr>
            <w:tcW w:w="2400" w:type="dxa"/>
          </w:tcPr>
          <w:p>
            <w:pPr>
              <w:pStyle w:val="TableText"/>
            </w:pPr>
            <w:r>
              <w:t xml:space="preserve">6</w:t>
            </w:r>
          </w:p>
        </w:tc>
        <w:tc>
          <w:tcPr>
            <w:tcW w:w="2400" w:type="dxa"/>
          </w:tcPr>
          <w:p>
            <w:pPr>
              <w:pStyle w:val="TableText"/>
            </w:pPr>
            <w:r>
              <w:t xml:space="preserve">Carson City</w:t>
            </w:r>
          </w:p>
        </w:tc>
        <w:tc>
          <w:tcPr>
            <w:tcW w:w="2400" w:type="dxa"/>
          </w:tcPr>
          <w:p>
            <w:pPr>
              <w:pStyle w:val="TableText"/>
            </w:pPr>
            <w:r>
              <w:t xml:space="preserve">58,571</w:t>
            </w:r>
          </w:p>
        </w:tc>
        <w:tc>
          <w:tcPr>
            <w:tcW w:w="2400" w:type="dxa"/>
          </w:tcPr>
          <w:p>
            <w:pPr>
              <w:pStyle w:val="TableText"/>
            </w:pPr>
            <w:r>
              <w:t xml:space="preserve">-0.1%</w:t>
            </w:r>
          </w:p>
        </w:tc>
      </w:tr>
      <w:tr>
        <w:tc>
          <w:tcPr>
            <w:tcW w:w="2400" w:type="dxa"/>
          </w:tcPr>
          <w:p>
            <w:pPr>
              <w:pStyle w:val="TableText"/>
            </w:pPr>
            <w:r>
              <w:t xml:space="preserve">7</w:t>
            </w:r>
          </w:p>
        </w:tc>
        <w:tc>
          <w:tcPr>
            <w:tcW w:w="2400" w:type="dxa"/>
          </w:tcPr>
          <w:p>
            <w:pPr>
              <w:pStyle w:val="TableText"/>
            </w:pPr>
            <w:r>
              <w:t xml:space="preserve">Fernley</w:t>
            </w:r>
          </w:p>
        </w:tc>
        <w:tc>
          <w:tcPr>
            <w:tcW w:w="2400" w:type="dxa"/>
          </w:tcPr>
          <w:p>
            <w:pPr>
              <w:pStyle w:val="TableText"/>
            </w:pPr>
            <w:r>
              <w:t xml:space="preserve">26,214</w:t>
            </w:r>
          </w:p>
        </w:tc>
        <w:tc>
          <w:tcPr>
            <w:tcW w:w="2400" w:type="dxa"/>
          </w:tcPr>
          <w:p>
            <w:pPr>
              <w:pStyle w:val="TableText"/>
            </w:pPr>
            <w:r>
              <w:t xml:space="preserve">+14.5%</w:t>
            </w:r>
          </w:p>
        </w:tc>
      </w:tr>
      <w:tr>
        <w:tc>
          <w:tcPr>
            <w:tcW w:w="2400" w:type="dxa"/>
          </w:tcPr>
          <w:p>
            <w:pPr>
              <w:pStyle w:val="TableText"/>
            </w:pPr>
            <w:r>
              <w:t xml:space="preserve">8</w:t>
            </w:r>
          </w:p>
        </w:tc>
        <w:tc>
          <w:tcPr>
            <w:tcW w:w="2400" w:type="dxa"/>
          </w:tcPr>
          <w:p>
            <w:pPr>
              <w:pStyle w:val="TableText"/>
            </w:pPr>
            <w:r>
              <w:t xml:space="preserve">Mesquite</w:t>
            </w:r>
          </w:p>
        </w:tc>
        <w:tc>
          <w:tcPr>
            <w:tcW w:w="2400" w:type="dxa"/>
          </w:tcPr>
          <w:p>
            <w:pPr>
              <w:pStyle w:val="TableText"/>
            </w:pPr>
            <w:r>
              <w:t xml:space="preserve">24,001</w:t>
            </w:r>
          </w:p>
        </w:tc>
        <w:tc>
          <w:tcPr>
            <w:tcW w:w="2400" w:type="dxa"/>
          </w:tcPr>
          <w:p>
            <w:pPr>
              <w:pStyle w:val="TableText"/>
            </w:pPr>
            <w:r>
              <w:t xml:space="preserve">+17.3%</w:t>
            </w:r>
          </w:p>
        </w:tc>
      </w:tr>
      <w:tr>
        <w:tc>
          <w:tcPr>
            <w:tcW w:w="2400" w:type="dxa"/>
          </w:tcPr>
          <w:p>
            <w:pPr>
              <w:pStyle w:val="TableText"/>
            </w:pPr>
            <w:r>
              <w:t xml:space="preserve">9</w:t>
            </w:r>
          </w:p>
        </w:tc>
        <w:tc>
          <w:tcPr>
            <w:tcW w:w="2400" w:type="dxa"/>
          </w:tcPr>
          <w:p>
            <w:pPr>
              <w:pStyle w:val="TableText"/>
            </w:pPr>
            <w:r>
              <w:t xml:space="preserve">Elko</w:t>
            </w:r>
          </w:p>
        </w:tc>
        <w:tc>
          <w:tcPr>
            <w:tcW w:w="2400" w:type="dxa"/>
          </w:tcPr>
          <w:p>
            <w:pPr>
              <w:pStyle w:val="TableText"/>
            </w:pPr>
            <w:r>
              <w:t xml:space="preserve">21,019</w:t>
            </w:r>
          </w:p>
        </w:tc>
        <w:tc>
          <w:tcPr>
            <w:tcW w:w="2400" w:type="dxa"/>
          </w:tcPr>
          <w:p>
            <w:pPr>
              <w:pStyle w:val="TableText"/>
            </w:pPr>
            <w:r>
              <w:t xml:space="preserve">+2.3%</w:t>
            </w:r>
          </w:p>
        </w:tc>
      </w:tr>
      <w:tr>
        <w:tc>
          <w:tcPr>
            <w:tcW w:w="2400" w:type="dxa"/>
          </w:tcPr>
          <w:p>
            <w:pPr>
              <w:pStyle w:val="TableText"/>
            </w:pPr>
            <w:r>
              <w:t xml:space="preserve">10</w:t>
            </w:r>
          </w:p>
        </w:tc>
        <w:tc>
          <w:tcPr>
            <w:tcW w:w="2400" w:type="dxa"/>
          </w:tcPr>
          <w:p>
            <w:pPr>
              <w:pStyle w:val="TableText"/>
            </w:pPr>
            <w:r>
              <w:t xml:space="preserve">Boulder City</w:t>
            </w:r>
          </w:p>
        </w:tc>
        <w:tc>
          <w:tcPr>
            <w:tcW w:w="2400" w:type="dxa"/>
          </w:tcPr>
          <w:p>
            <w:pPr>
              <w:pStyle w:val="TableText"/>
            </w:pPr>
            <w:r>
              <w:t xml:space="preserve">14,884</w:t>
            </w:r>
          </w:p>
        </w:tc>
        <w:tc>
          <w:tcPr>
            <w:tcW w:w="2400" w:type="dxa"/>
          </w:tcPr>
          <w:p>
            <w:pPr>
              <w:pStyle w:val="TableText"/>
            </w:pPr>
            <w:r>
              <w:t xml:space="preserve">+0.1%</w:t>
            </w:r>
          </w:p>
        </w:tc>
      </w:tr>
    </w:tbl>
    <w:p/>
    <w:p>
      <w:pPr>
        <w:pStyle w:val="Heading2"/>
      </w:pPr>
      <w:hyperlink r:id="rId154">
        <w:r>
          <w:rPr>
            <w:color w:val="1F4E79"/>
            <w:u w:val="single"/>
          </w:rPr>
          <w:t xml:space="preserve">New Hampshire</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Manchester</w:t>
            </w:r>
          </w:p>
        </w:tc>
        <w:tc>
          <w:tcPr>
            <w:tcW w:w="2400" w:type="dxa"/>
          </w:tcPr>
          <w:p>
            <w:pPr>
              <w:pStyle w:val="TableText"/>
            </w:pPr>
            <w:r>
              <w:t xml:space="preserve">116,818</w:t>
            </w:r>
          </w:p>
        </w:tc>
        <w:tc>
          <w:tcPr>
            <w:tcW w:w="2400" w:type="dxa"/>
          </w:tcPr>
          <w:p>
            <w:pPr>
              <w:pStyle w:val="TableText"/>
            </w:pPr>
            <w:r>
              <w:t xml:space="preserve">+1.0%</w:t>
            </w:r>
          </w:p>
        </w:tc>
      </w:tr>
      <w:tr>
        <w:tc>
          <w:tcPr>
            <w:tcW w:w="2400" w:type="dxa"/>
          </w:tcPr>
          <w:p>
            <w:pPr>
              <w:pStyle w:val="TableText"/>
            </w:pPr>
            <w:r>
              <w:t xml:space="preserve">2</w:t>
            </w:r>
          </w:p>
        </w:tc>
        <w:tc>
          <w:tcPr>
            <w:tcW w:w="2400" w:type="dxa"/>
          </w:tcPr>
          <w:p>
            <w:pPr>
              <w:pStyle w:val="TableText"/>
            </w:pPr>
            <w:r>
              <w:t xml:space="preserve">Nashua</w:t>
            </w:r>
          </w:p>
        </w:tc>
        <w:tc>
          <w:tcPr>
            <w:tcW w:w="2400" w:type="dxa"/>
          </w:tcPr>
          <w:p>
            <w:pPr>
              <w:pStyle w:val="TableText"/>
            </w:pPr>
            <w:r>
              <w:t xml:space="preserve">92,435</w:t>
            </w:r>
          </w:p>
        </w:tc>
        <w:tc>
          <w:tcPr>
            <w:tcW w:w="2400" w:type="dxa"/>
          </w:tcPr>
          <w:p>
            <w:pPr>
              <w:pStyle w:val="TableText"/>
            </w:pPr>
            <w:r>
              <w:t xml:space="preserve">+1.2%</w:t>
            </w:r>
          </w:p>
        </w:tc>
      </w:tr>
      <w:tr>
        <w:tc>
          <w:tcPr>
            <w:tcW w:w="2400" w:type="dxa"/>
          </w:tcPr>
          <w:p>
            <w:pPr>
              <w:pStyle w:val="TableText"/>
            </w:pPr>
            <w:r>
              <w:t xml:space="preserve">3</w:t>
            </w:r>
          </w:p>
        </w:tc>
        <w:tc>
          <w:tcPr>
            <w:tcW w:w="2400" w:type="dxa"/>
          </w:tcPr>
          <w:p>
            <w:pPr>
              <w:pStyle w:val="TableText"/>
            </w:pPr>
            <w:r>
              <w:t xml:space="preserve">Concord</w:t>
            </w:r>
          </w:p>
        </w:tc>
        <w:tc>
          <w:tcPr>
            <w:tcW w:w="2400" w:type="dxa"/>
          </w:tcPr>
          <w:p>
            <w:pPr>
              <w:pStyle w:val="TableText"/>
            </w:pPr>
            <w:r>
              <w:t xml:space="preserve">44,597</w:t>
            </w:r>
          </w:p>
        </w:tc>
        <w:tc>
          <w:tcPr>
            <w:tcW w:w="2400" w:type="dxa"/>
          </w:tcPr>
          <w:p>
            <w:pPr>
              <w:pStyle w:val="TableText"/>
            </w:pPr>
            <w:r>
              <w:t xml:space="preserve">+1.4%</w:t>
            </w:r>
          </w:p>
        </w:tc>
      </w:tr>
      <w:tr>
        <w:tc>
          <w:tcPr>
            <w:tcW w:w="2400" w:type="dxa"/>
          </w:tcPr>
          <w:p>
            <w:pPr>
              <w:pStyle w:val="TableText"/>
            </w:pPr>
            <w:r>
              <w:t xml:space="preserve">4</w:t>
            </w:r>
          </w:p>
        </w:tc>
        <w:tc>
          <w:tcPr>
            <w:tcW w:w="2400" w:type="dxa"/>
          </w:tcPr>
          <w:p>
            <w:pPr>
              <w:pStyle w:val="TableText"/>
            </w:pPr>
            <w:r>
              <w:t xml:space="preserve">Dover</w:t>
            </w:r>
          </w:p>
        </w:tc>
        <w:tc>
          <w:tcPr>
            <w:tcW w:w="2400" w:type="dxa"/>
          </w:tcPr>
          <w:p>
            <w:pPr>
              <w:pStyle w:val="TableText"/>
            </w:pPr>
            <w:r>
              <w:t xml:space="preserve">34,623</w:t>
            </w:r>
          </w:p>
        </w:tc>
        <w:tc>
          <w:tcPr>
            <w:tcW w:w="2400" w:type="dxa"/>
          </w:tcPr>
          <w:p>
            <w:pPr>
              <w:pStyle w:val="TableText"/>
            </w:pPr>
            <w:r>
              <w:t xml:space="preserve">+5.7%</w:t>
            </w:r>
          </w:p>
        </w:tc>
      </w:tr>
      <w:tr>
        <w:tc>
          <w:tcPr>
            <w:tcW w:w="2400" w:type="dxa"/>
          </w:tcPr>
          <w:p>
            <w:pPr>
              <w:pStyle w:val="TableText"/>
            </w:pPr>
            <w:r>
              <w:t xml:space="preserve">5</w:t>
            </w:r>
          </w:p>
        </w:tc>
        <w:tc>
          <w:tcPr>
            <w:tcW w:w="2400" w:type="dxa"/>
          </w:tcPr>
          <w:p>
            <w:pPr>
              <w:pStyle w:val="TableText"/>
            </w:pPr>
            <w:r>
              <w:t xml:space="preserve">Derry town</w:t>
            </w:r>
          </w:p>
        </w:tc>
        <w:tc>
          <w:tcPr>
            <w:tcW w:w="2400" w:type="dxa"/>
          </w:tcPr>
          <w:p>
            <w:pPr>
              <w:pStyle w:val="TableText"/>
            </w:pPr>
            <w:r>
              <w:t xml:space="preserve">33,990</w:t>
            </w:r>
          </w:p>
        </w:tc>
        <w:tc>
          <w:tcPr>
            <w:tcW w:w="2400" w:type="dxa"/>
          </w:tcPr>
          <w:p>
            <w:pPr>
              <w:pStyle w:val="TableText"/>
            </w:pPr>
            <w:r>
              <w:t xml:space="preserve">-0.3%</w:t>
            </w:r>
          </w:p>
        </w:tc>
      </w:tr>
      <w:tr>
        <w:tc>
          <w:tcPr>
            <w:tcW w:w="2400" w:type="dxa"/>
          </w:tcPr>
          <w:p>
            <w:pPr>
              <w:pStyle w:val="TableText"/>
            </w:pPr>
            <w:r>
              <w:t xml:space="preserve">6</w:t>
            </w:r>
          </w:p>
        </w:tc>
        <w:tc>
          <w:tcPr>
            <w:tcW w:w="2400" w:type="dxa"/>
          </w:tcPr>
          <w:p>
            <w:pPr>
              <w:pStyle w:val="TableText"/>
            </w:pPr>
            <w:r>
              <w:t xml:space="preserve">Rochester</w:t>
            </w:r>
          </w:p>
        </w:tc>
        <w:tc>
          <w:tcPr>
            <w:tcW w:w="2400" w:type="dxa"/>
          </w:tcPr>
          <w:p>
            <w:pPr>
              <w:pStyle w:val="TableText"/>
            </w:pPr>
            <w:r>
              <w:t xml:space="preserve">33,716</w:t>
            </w:r>
          </w:p>
        </w:tc>
        <w:tc>
          <w:tcPr>
            <w:tcW w:w="2400" w:type="dxa"/>
          </w:tcPr>
          <w:p>
            <w:pPr>
              <w:pStyle w:val="TableText"/>
            </w:pPr>
            <w:r>
              <w:t xml:space="preserve">+3.8%</w:t>
            </w:r>
          </w:p>
        </w:tc>
      </w:tr>
      <w:tr>
        <w:tc>
          <w:tcPr>
            <w:tcW w:w="2400" w:type="dxa"/>
          </w:tcPr>
          <w:p>
            <w:pPr>
              <w:pStyle w:val="TableText"/>
            </w:pPr>
            <w:r>
              <w:t xml:space="preserve">7</w:t>
            </w:r>
          </w:p>
        </w:tc>
        <w:tc>
          <w:tcPr>
            <w:tcW w:w="2400" w:type="dxa"/>
          </w:tcPr>
          <w:p>
            <w:pPr>
              <w:pStyle w:val="TableText"/>
            </w:pPr>
            <w:r>
              <w:t xml:space="preserve">Salem town</w:t>
            </w:r>
          </w:p>
        </w:tc>
        <w:tc>
          <w:tcPr>
            <w:tcW w:w="2400" w:type="dxa"/>
          </w:tcPr>
          <w:p>
            <w:pPr>
              <w:pStyle w:val="TableText"/>
            </w:pPr>
            <w:r>
              <w:t xml:space="preserve">31,868</w:t>
            </w:r>
          </w:p>
        </w:tc>
        <w:tc>
          <w:tcPr>
            <w:tcW w:w="2400" w:type="dxa"/>
          </w:tcPr>
          <w:p>
            <w:pPr>
              <w:pStyle w:val="TableText"/>
            </w:pPr>
            <w:r>
              <w:t xml:space="preserve">+5.9%</w:t>
            </w:r>
          </w:p>
        </w:tc>
      </w:tr>
      <w:tr>
        <w:tc>
          <w:tcPr>
            <w:tcW w:w="2400" w:type="dxa"/>
          </w:tcPr>
          <w:p>
            <w:pPr>
              <w:pStyle w:val="TableText"/>
            </w:pPr>
            <w:r>
              <w:t xml:space="preserve">8</w:t>
            </w:r>
          </w:p>
        </w:tc>
        <w:tc>
          <w:tcPr>
            <w:tcW w:w="2400" w:type="dxa"/>
          </w:tcPr>
          <w:p>
            <w:pPr>
              <w:pStyle w:val="TableText"/>
            </w:pPr>
            <w:r>
              <w:t xml:space="preserve">Merrimack town</w:t>
            </w:r>
          </w:p>
        </w:tc>
        <w:tc>
          <w:tcPr>
            <w:tcW w:w="2400" w:type="dxa"/>
          </w:tcPr>
          <w:p>
            <w:pPr>
              <w:pStyle w:val="TableText"/>
            </w:pPr>
            <w:r>
              <w:t xml:space="preserve">29,699</w:t>
            </w:r>
          </w:p>
        </w:tc>
        <w:tc>
          <w:tcPr>
            <w:tcW w:w="2400" w:type="dxa"/>
          </w:tcPr>
          <w:p>
            <w:pPr>
              <w:pStyle w:val="TableText"/>
            </w:pPr>
            <w:r>
              <w:t xml:space="preserve">+11.5%</w:t>
            </w:r>
          </w:p>
        </w:tc>
      </w:tr>
      <w:tr>
        <w:tc>
          <w:tcPr>
            <w:tcW w:w="2400" w:type="dxa"/>
          </w:tcPr>
          <w:p>
            <w:pPr>
              <w:pStyle w:val="TableText"/>
            </w:pPr>
            <w:r>
              <w:t xml:space="preserve">9</w:t>
            </w:r>
          </w:p>
        </w:tc>
        <w:tc>
          <w:tcPr>
            <w:tcW w:w="2400" w:type="dxa"/>
          </w:tcPr>
          <w:p>
            <w:pPr>
              <w:pStyle w:val="TableText"/>
            </w:pPr>
            <w:r>
              <w:t xml:space="preserve">Londonderry town</w:t>
            </w:r>
          </w:p>
        </w:tc>
        <w:tc>
          <w:tcPr>
            <w:tcW w:w="2400" w:type="dxa"/>
          </w:tcPr>
          <w:p>
            <w:pPr>
              <w:pStyle w:val="TableText"/>
            </w:pPr>
            <w:r>
              <w:t xml:space="preserve">27,844</w:t>
            </w:r>
          </w:p>
        </w:tc>
        <w:tc>
          <w:tcPr>
            <w:tcW w:w="2400" w:type="dxa"/>
          </w:tcPr>
          <w:p>
            <w:pPr>
              <w:pStyle w:val="TableText"/>
            </w:pPr>
            <w:r>
              <w:t xml:space="preserve">+6.9%</w:t>
            </w:r>
          </w:p>
        </w:tc>
      </w:tr>
      <w:tr>
        <w:tc>
          <w:tcPr>
            <w:tcW w:w="2400" w:type="dxa"/>
          </w:tcPr>
          <w:p>
            <w:pPr>
              <w:pStyle w:val="TableText"/>
            </w:pPr>
            <w:r>
              <w:t xml:space="preserve">10</w:t>
            </w:r>
          </w:p>
        </w:tc>
        <w:tc>
          <w:tcPr>
            <w:tcW w:w="2400" w:type="dxa"/>
          </w:tcPr>
          <w:p>
            <w:pPr>
              <w:pStyle w:val="TableText"/>
            </w:pPr>
            <w:r>
              <w:t xml:space="preserve">Hudson town</w:t>
            </w:r>
          </w:p>
        </w:tc>
        <w:tc>
          <w:tcPr>
            <w:tcW w:w="2400" w:type="dxa"/>
          </w:tcPr>
          <w:p>
            <w:pPr>
              <w:pStyle w:val="TableText"/>
            </w:pPr>
            <w:r>
              <w:t xml:space="preserve">26,001</w:t>
            </w:r>
          </w:p>
        </w:tc>
        <w:tc>
          <w:tcPr>
            <w:tcW w:w="2400" w:type="dxa"/>
          </w:tcPr>
          <w:p>
            <w:pPr>
              <w:pStyle w:val="TableText"/>
            </w:pPr>
            <w:r>
              <w:t xml:space="preserve">+2.4%</w:t>
            </w:r>
          </w:p>
        </w:tc>
      </w:tr>
    </w:tbl>
    <w:p/>
    <w:p>
      <w:pPr>
        <w:pStyle w:val="Heading2"/>
      </w:pPr>
      <w:hyperlink r:id="rId155">
        <w:r>
          <w:rPr>
            <w:color w:val="1F4E79"/>
            <w:u w:val="single"/>
          </w:rPr>
          <w:t xml:space="preserve">New Jersey</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Newark</w:t>
            </w:r>
          </w:p>
        </w:tc>
        <w:tc>
          <w:tcPr>
            <w:tcW w:w="2400" w:type="dxa"/>
          </w:tcPr>
          <w:p>
            <w:pPr>
              <w:pStyle w:val="TableText"/>
            </w:pPr>
            <w:r>
              <w:t xml:space="preserve">323,808</w:t>
            </w:r>
          </w:p>
        </w:tc>
        <w:tc>
          <w:tcPr>
            <w:tcW w:w="2400" w:type="dxa"/>
          </w:tcPr>
          <w:p>
            <w:pPr>
              <w:pStyle w:val="TableText"/>
            </w:pPr>
            <w:r>
              <w:t xml:space="preserve">+4.0%</w:t>
            </w:r>
          </w:p>
        </w:tc>
      </w:tr>
      <w:tr>
        <w:tc>
          <w:tcPr>
            <w:tcW w:w="2400" w:type="dxa"/>
          </w:tcPr>
          <w:p>
            <w:pPr>
              <w:pStyle w:val="TableText"/>
            </w:pPr>
            <w:r>
              <w:t xml:space="preserve">2</w:t>
            </w:r>
          </w:p>
        </w:tc>
        <w:tc>
          <w:tcPr>
            <w:tcW w:w="2400" w:type="dxa"/>
          </w:tcPr>
          <w:p>
            <w:pPr>
              <w:pStyle w:val="TableText"/>
            </w:pPr>
            <w:r>
              <w:t xml:space="preserve">Jersey City</w:t>
            </w:r>
          </w:p>
        </w:tc>
        <w:tc>
          <w:tcPr>
            <w:tcW w:w="2400" w:type="dxa"/>
          </w:tcPr>
          <w:p>
            <w:pPr>
              <w:pStyle w:val="TableText"/>
            </w:pPr>
            <w:r>
              <w:t xml:space="preserve">302,013</w:t>
            </w:r>
          </w:p>
        </w:tc>
        <w:tc>
          <w:tcPr>
            <w:tcW w:w="2400" w:type="dxa"/>
          </w:tcPr>
          <w:p>
            <w:pPr>
              <w:pStyle w:val="TableText"/>
            </w:pPr>
            <w:r>
              <w:t xml:space="preserve">+3.2%</w:t>
            </w:r>
          </w:p>
        </w:tc>
      </w:tr>
      <w:tr>
        <w:tc>
          <w:tcPr>
            <w:tcW w:w="2400" w:type="dxa"/>
          </w:tcPr>
          <w:p>
            <w:pPr>
              <w:pStyle w:val="TableText"/>
            </w:pPr>
            <w:r>
              <w:t xml:space="preserve">3</w:t>
            </w:r>
          </w:p>
        </w:tc>
        <w:tc>
          <w:tcPr>
            <w:tcW w:w="2400" w:type="dxa"/>
          </w:tcPr>
          <w:p>
            <w:pPr>
              <w:pStyle w:val="TableText"/>
            </w:pPr>
            <w:r>
              <w:t xml:space="preserve">Paterson</w:t>
            </w:r>
          </w:p>
        </w:tc>
        <w:tc>
          <w:tcPr>
            <w:tcW w:w="2400" w:type="dxa"/>
          </w:tcPr>
          <w:p>
            <w:pPr>
              <w:pStyle w:val="TableText"/>
            </w:pPr>
            <w:r>
              <w:t xml:space="preserve">161,793</w:t>
            </w:r>
          </w:p>
        </w:tc>
        <w:tc>
          <w:tcPr>
            <w:tcW w:w="2400" w:type="dxa"/>
          </w:tcPr>
          <w:p>
            <w:pPr>
              <w:pStyle w:val="TableText"/>
            </w:pPr>
            <w:r>
              <w:t xml:space="preserve">+1.3%</w:t>
            </w:r>
          </w:p>
        </w:tc>
      </w:tr>
      <w:tr>
        <w:tc>
          <w:tcPr>
            <w:tcW w:w="2400" w:type="dxa"/>
          </w:tcPr>
          <w:p>
            <w:pPr>
              <w:pStyle w:val="TableText"/>
            </w:pPr>
            <w:r>
              <w:t xml:space="preserve">4</w:t>
            </w:r>
          </w:p>
        </w:tc>
        <w:tc>
          <w:tcPr>
            <w:tcW w:w="2400" w:type="dxa"/>
          </w:tcPr>
          <w:p>
            <w:pPr>
              <w:pStyle w:val="TableText"/>
            </w:pPr>
            <w:r>
              <w:t xml:space="preserve">Elizabeth</w:t>
            </w:r>
          </w:p>
        </w:tc>
        <w:tc>
          <w:tcPr>
            <w:tcW w:w="2400" w:type="dxa"/>
          </w:tcPr>
          <w:p>
            <w:pPr>
              <w:pStyle w:val="TableText"/>
            </w:pPr>
            <w:r>
              <w:t xml:space="preserve">141,675</w:t>
            </w:r>
          </w:p>
        </w:tc>
        <w:tc>
          <w:tcPr>
            <w:tcW w:w="2400" w:type="dxa"/>
          </w:tcPr>
          <w:p>
            <w:pPr>
              <w:pStyle w:val="TableText"/>
            </w:pPr>
            <w:r>
              <w:t xml:space="preserve">+3.2%</w:t>
            </w:r>
          </w:p>
        </w:tc>
      </w:tr>
      <w:tr>
        <w:tc>
          <w:tcPr>
            <w:tcW w:w="2400" w:type="dxa"/>
          </w:tcPr>
          <w:p>
            <w:pPr>
              <w:pStyle w:val="TableText"/>
            </w:pPr>
            <w:r>
              <w:t xml:space="preserve">5</w:t>
            </w:r>
          </w:p>
        </w:tc>
        <w:tc>
          <w:tcPr>
            <w:tcW w:w="2400" w:type="dxa"/>
          </w:tcPr>
          <w:p>
            <w:pPr>
              <w:pStyle w:val="TableText"/>
            </w:pPr>
            <w:r>
              <w:t xml:space="preserve">Trenton</w:t>
            </w:r>
          </w:p>
        </w:tc>
        <w:tc>
          <w:tcPr>
            <w:tcW w:w="2400" w:type="dxa"/>
          </w:tcPr>
          <w:p>
            <w:pPr>
              <w:pStyle w:val="TableText"/>
            </w:pPr>
            <w:r>
              <w:t xml:space="preserve">91,506</w:t>
            </w:r>
          </w:p>
        </w:tc>
        <w:tc>
          <w:tcPr>
            <w:tcW w:w="2400" w:type="dxa"/>
          </w:tcPr>
          <w:p>
            <w:pPr>
              <w:pStyle w:val="TableText"/>
            </w:pPr>
            <w:r>
              <w:t xml:space="preserve">+0.8%</w:t>
            </w:r>
          </w:p>
        </w:tc>
      </w:tr>
      <w:tr>
        <w:tc>
          <w:tcPr>
            <w:tcW w:w="2400" w:type="dxa"/>
          </w:tcPr>
          <w:p>
            <w:pPr>
              <w:pStyle w:val="TableText"/>
            </w:pPr>
            <w:r>
              <w:t xml:space="preserve">6</w:t>
            </w:r>
          </w:p>
        </w:tc>
        <w:tc>
          <w:tcPr>
            <w:tcW w:w="2400" w:type="dxa"/>
          </w:tcPr>
          <w:p>
            <w:pPr>
              <w:pStyle w:val="TableText"/>
            </w:pPr>
            <w:r>
              <w:t xml:space="preserve">Clifton</w:t>
            </w:r>
          </w:p>
        </w:tc>
        <w:tc>
          <w:tcPr>
            <w:tcW w:w="2400" w:type="dxa"/>
          </w:tcPr>
          <w:p>
            <w:pPr>
              <w:pStyle w:val="TableText"/>
            </w:pPr>
            <w:r>
              <w:t xml:space="preserve">91,127</w:t>
            </w:r>
          </w:p>
        </w:tc>
        <w:tc>
          <w:tcPr>
            <w:tcW w:w="2400" w:type="dxa"/>
          </w:tcPr>
          <w:p>
            <w:pPr>
              <w:pStyle w:val="TableText"/>
            </w:pPr>
            <w:r>
              <w:t xml:space="preserve">+1.4%</w:t>
            </w:r>
          </w:p>
        </w:tc>
      </w:tr>
      <w:tr>
        <w:tc>
          <w:tcPr>
            <w:tcW w:w="2400" w:type="dxa"/>
          </w:tcPr>
          <w:p>
            <w:pPr>
              <w:pStyle w:val="TableText"/>
            </w:pPr>
            <w:r>
              <w:t xml:space="preserve">7</w:t>
            </w:r>
          </w:p>
        </w:tc>
        <w:tc>
          <w:tcPr>
            <w:tcW w:w="2400" w:type="dxa"/>
          </w:tcPr>
          <w:p>
            <w:pPr>
              <w:pStyle w:val="TableText"/>
            </w:pPr>
            <w:r>
              <w:t xml:space="preserve">Bayonne</w:t>
            </w:r>
          </w:p>
        </w:tc>
        <w:tc>
          <w:tcPr>
            <w:tcW w:w="2400" w:type="dxa"/>
          </w:tcPr>
          <w:p>
            <w:pPr>
              <w:pStyle w:val="TableText"/>
            </w:pPr>
            <w:r>
              <w:t xml:space="preserve">74,744</w:t>
            </w:r>
          </w:p>
        </w:tc>
        <w:tc>
          <w:tcPr>
            <w:tcW w:w="2400" w:type="dxa"/>
          </w:tcPr>
          <w:p>
            <w:pPr>
              <w:pStyle w:val="TableText"/>
            </w:pPr>
            <w:r>
              <w:t xml:space="preserve">+4.3%</w:t>
            </w:r>
          </w:p>
        </w:tc>
      </w:tr>
      <w:tr>
        <w:tc>
          <w:tcPr>
            <w:tcW w:w="2400" w:type="dxa"/>
          </w:tcPr>
          <w:p>
            <w:pPr>
              <w:pStyle w:val="TableText"/>
            </w:pPr>
            <w:r>
              <w:t xml:space="preserve">8</w:t>
            </w:r>
          </w:p>
        </w:tc>
        <w:tc>
          <w:tcPr>
            <w:tcW w:w="2400" w:type="dxa"/>
          </w:tcPr>
          <w:p>
            <w:pPr>
              <w:pStyle w:val="TableText"/>
            </w:pPr>
            <w:r>
              <w:t xml:space="preserve">East Orange</w:t>
            </w:r>
          </w:p>
        </w:tc>
        <w:tc>
          <w:tcPr>
            <w:tcW w:w="2400" w:type="dxa"/>
          </w:tcPr>
          <w:p>
            <w:pPr>
              <w:pStyle w:val="TableText"/>
            </w:pPr>
            <w:r>
              <w:t xml:space="preserve">72,159</w:t>
            </w:r>
          </w:p>
        </w:tc>
        <w:tc>
          <w:tcPr>
            <w:tcW w:w="2400" w:type="dxa"/>
          </w:tcPr>
          <w:p>
            <w:pPr>
              <w:pStyle w:val="TableText"/>
            </w:pPr>
            <w:r>
              <w:t xml:space="preserve">+3.6%</w:t>
            </w:r>
          </w:p>
        </w:tc>
      </w:tr>
      <w:tr>
        <w:tc>
          <w:tcPr>
            <w:tcW w:w="2400" w:type="dxa"/>
          </w:tcPr>
          <w:p>
            <w:pPr>
              <w:pStyle w:val="TableText"/>
            </w:pPr>
            <w:r>
              <w:t xml:space="preserve">9</w:t>
            </w:r>
          </w:p>
        </w:tc>
        <w:tc>
          <w:tcPr>
            <w:tcW w:w="2400" w:type="dxa"/>
          </w:tcPr>
          <w:p>
            <w:pPr>
              <w:pStyle w:val="TableText"/>
            </w:pPr>
            <w:r>
              <w:t xml:space="preserve">Camden</w:t>
            </w:r>
          </w:p>
        </w:tc>
        <w:tc>
          <w:tcPr>
            <w:tcW w:w="2400" w:type="dxa"/>
          </w:tcPr>
          <w:p>
            <w:pPr>
              <w:pStyle w:val="TableText"/>
            </w:pPr>
            <w:r>
              <w:t xml:space="preserve">71,430</w:t>
            </w:r>
          </w:p>
        </w:tc>
        <w:tc>
          <w:tcPr>
            <w:tcW w:w="2400" w:type="dxa"/>
          </w:tcPr>
          <w:p>
            <w:pPr>
              <w:pStyle w:val="TableText"/>
            </w:pPr>
            <w:r>
              <w:t xml:space="preserve">-0.5%</w:t>
            </w:r>
          </w:p>
        </w:tc>
      </w:tr>
      <w:tr>
        <w:tc>
          <w:tcPr>
            <w:tcW w:w="2400" w:type="dxa"/>
          </w:tcPr>
          <w:p>
            <w:pPr>
              <w:pStyle w:val="TableText"/>
            </w:pPr>
            <w:r>
              <w:t xml:space="preserve">10</w:t>
            </w:r>
          </w:p>
        </w:tc>
        <w:tc>
          <w:tcPr>
            <w:tcW w:w="2400" w:type="dxa"/>
          </w:tcPr>
          <w:p>
            <w:pPr>
              <w:pStyle w:val="TableText"/>
            </w:pPr>
            <w:r>
              <w:t xml:space="preserve">Passaic</w:t>
            </w:r>
          </w:p>
        </w:tc>
        <w:tc>
          <w:tcPr>
            <w:tcW w:w="2400" w:type="dxa"/>
          </w:tcPr>
          <w:p>
            <w:pPr>
              <w:pStyle w:val="TableText"/>
            </w:pPr>
            <w:r>
              <w:t xml:space="preserve">71,337</w:t>
            </w:r>
          </w:p>
        </w:tc>
        <w:tc>
          <w:tcPr>
            <w:tcW w:w="2400" w:type="dxa"/>
          </w:tcPr>
          <w:p>
            <w:pPr>
              <w:pStyle w:val="TableText"/>
            </w:pPr>
            <w:r>
              <w:t xml:space="preserve">+1.1%</w:t>
            </w:r>
          </w:p>
        </w:tc>
      </w:tr>
    </w:tbl>
    <w:p/>
    <w:p>
      <w:pPr>
        <w:pStyle w:val="Heading2"/>
      </w:pPr>
      <w:hyperlink r:id="rId156">
        <w:r>
          <w:rPr>
            <w:color w:val="1F4E79"/>
            <w:u w:val="single"/>
          </w:rPr>
          <w:t xml:space="preserve">New Mexico</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Albuquerque</w:t>
            </w:r>
          </w:p>
        </w:tc>
        <w:tc>
          <w:tcPr>
            <w:tcW w:w="2400" w:type="dxa"/>
          </w:tcPr>
          <w:p>
            <w:pPr>
              <w:pStyle w:val="TableText"/>
            </w:pPr>
            <w:r>
              <w:t xml:space="preserve">556,588</w:t>
            </w:r>
          </w:p>
        </w:tc>
        <w:tc>
          <w:tcPr>
            <w:tcW w:w="2400" w:type="dxa"/>
          </w:tcPr>
          <w:p>
            <w:pPr>
              <w:pStyle w:val="TableText"/>
            </w:pPr>
            <w:r>
              <w:t xml:space="preserve">-1.4%</w:t>
            </w:r>
          </w:p>
        </w:tc>
      </w:tr>
      <w:tr>
        <w:tc>
          <w:tcPr>
            <w:tcW w:w="2400" w:type="dxa"/>
          </w:tcPr>
          <w:p>
            <w:pPr>
              <w:pStyle w:val="TableText"/>
            </w:pPr>
            <w:r>
              <w:t xml:space="preserve">2</w:t>
            </w:r>
          </w:p>
        </w:tc>
        <w:tc>
          <w:tcPr>
            <w:tcW w:w="2400" w:type="dxa"/>
          </w:tcPr>
          <w:p>
            <w:pPr>
              <w:pStyle w:val="TableText"/>
            </w:pPr>
            <w:r>
              <w:t xml:space="preserve">Las Cruces</w:t>
            </w:r>
          </w:p>
        </w:tc>
        <w:tc>
          <w:tcPr>
            <w:tcW w:w="2400" w:type="dxa"/>
          </w:tcPr>
          <w:p>
            <w:pPr>
              <w:pStyle w:val="TableText"/>
            </w:pPr>
            <w:r>
              <w:t xml:space="preserve">116,978</w:t>
            </w:r>
          </w:p>
        </w:tc>
        <w:tc>
          <w:tcPr>
            <w:tcW w:w="2400" w:type="dxa"/>
          </w:tcPr>
          <w:p>
            <w:pPr>
              <w:pStyle w:val="TableText"/>
            </w:pPr>
            <w:r>
              <w:t xml:space="preserve">+5.0%</w:t>
            </w:r>
          </w:p>
        </w:tc>
      </w:tr>
      <w:tr>
        <w:tc>
          <w:tcPr>
            <w:tcW w:w="2400" w:type="dxa"/>
          </w:tcPr>
          <w:p>
            <w:pPr>
              <w:pStyle w:val="TableText"/>
            </w:pPr>
            <w:r>
              <w:t xml:space="preserve">3</w:t>
            </w:r>
          </w:p>
        </w:tc>
        <w:tc>
          <w:tcPr>
            <w:tcW w:w="2400" w:type="dxa"/>
          </w:tcPr>
          <w:p>
            <w:pPr>
              <w:pStyle w:val="TableText"/>
            </w:pPr>
            <w:r>
              <w:t xml:space="preserve">Rio Rancho</w:t>
            </w:r>
          </w:p>
        </w:tc>
        <w:tc>
          <w:tcPr>
            <w:tcW w:w="2400" w:type="dxa"/>
          </w:tcPr>
          <w:p>
            <w:pPr>
              <w:pStyle w:val="TableText"/>
            </w:pPr>
            <w:r>
              <w:t xml:space="preserve">114,419</w:t>
            </w:r>
          </w:p>
        </w:tc>
        <w:tc>
          <w:tcPr>
            <w:tcW w:w="2400" w:type="dxa"/>
          </w:tcPr>
          <w:p>
            <w:pPr>
              <w:pStyle w:val="TableText"/>
            </w:pPr>
            <w:r>
              <w:t xml:space="preserve">+9.9%</w:t>
            </w:r>
          </w:p>
        </w:tc>
      </w:tr>
      <w:tr>
        <w:tc>
          <w:tcPr>
            <w:tcW w:w="2400" w:type="dxa"/>
          </w:tcPr>
          <w:p>
            <w:pPr>
              <w:pStyle w:val="TableText"/>
            </w:pPr>
            <w:r>
              <w:t xml:space="preserve">4</w:t>
            </w:r>
          </w:p>
        </w:tc>
        <w:tc>
          <w:tcPr>
            <w:tcW w:w="2400" w:type="dxa"/>
          </w:tcPr>
          <w:p>
            <w:pPr>
              <w:pStyle w:val="TableText"/>
            </w:pPr>
            <w:r>
              <w:t xml:space="preserve">Santa Fe</w:t>
            </w:r>
          </w:p>
        </w:tc>
        <w:tc>
          <w:tcPr>
            <w:tcW w:w="2400" w:type="dxa"/>
          </w:tcPr>
          <w:p>
            <w:pPr>
              <w:pStyle w:val="TableText"/>
            </w:pPr>
            <w:r>
              <w:t xml:space="preserve">89,837</w:t>
            </w:r>
          </w:p>
        </w:tc>
        <w:tc>
          <w:tcPr>
            <w:tcW w:w="2400" w:type="dxa"/>
          </w:tcPr>
          <w:p>
            <w:pPr>
              <w:pStyle w:val="TableText"/>
            </w:pPr>
            <w:r>
              <w:t xml:space="preserve">+2.7%</w:t>
            </w:r>
          </w:p>
        </w:tc>
      </w:tr>
      <w:tr>
        <w:tc>
          <w:tcPr>
            <w:tcW w:w="2400" w:type="dxa"/>
          </w:tcPr>
          <w:p>
            <w:pPr>
              <w:pStyle w:val="TableText"/>
            </w:pPr>
            <w:r>
              <w:t xml:space="preserve">5</w:t>
            </w:r>
          </w:p>
        </w:tc>
        <w:tc>
          <w:tcPr>
            <w:tcW w:w="2400" w:type="dxa"/>
          </w:tcPr>
          <w:p>
            <w:pPr>
              <w:pStyle w:val="TableText"/>
            </w:pPr>
            <w:r>
              <w:t xml:space="preserve">Roswell</w:t>
            </w:r>
          </w:p>
        </w:tc>
        <w:tc>
          <w:tcPr>
            <w:tcW w:w="2400" w:type="dxa"/>
          </w:tcPr>
          <w:p>
            <w:pPr>
              <w:pStyle w:val="TableText"/>
            </w:pPr>
            <w:r>
              <w:t xml:space="preserve">46,878</w:t>
            </w:r>
          </w:p>
        </w:tc>
        <w:tc>
          <w:tcPr>
            <w:tcW w:w="2400" w:type="dxa"/>
          </w:tcPr>
          <w:p>
            <w:pPr>
              <w:pStyle w:val="TableText"/>
            </w:pPr>
            <w:r>
              <w:t xml:space="preserve">-3.2%</w:t>
            </w:r>
          </w:p>
        </w:tc>
      </w:tr>
      <w:tr>
        <w:tc>
          <w:tcPr>
            <w:tcW w:w="2400" w:type="dxa"/>
          </w:tcPr>
          <w:p>
            <w:pPr>
              <w:pStyle w:val="TableText"/>
            </w:pPr>
            <w:r>
              <w:t xml:space="preserve">6</w:t>
            </w:r>
          </w:p>
        </w:tc>
        <w:tc>
          <w:tcPr>
            <w:tcW w:w="2400" w:type="dxa"/>
          </w:tcPr>
          <w:p>
            <w:pPr>
              <w:pStyle w:val="TableText"/>
            </w:pPr>
            <w:r>
              <w:t xml:space="preserve">Farmington</w:t>
            </w:r>
          </w:p>
        </w:tc>
        <w:tc>
          <w:tcPr>
            <w:tcW w:w="2400" w:type="dxa"/>
          </w:tcPr>
          <w:p>
            <w:pPr>
              <w:pStyle w:val="TableText"/>
            </w:pPr>
            <w:r>
              <w:t xml:space="preserve">46,055</w:t>
            </w:r>
          </w:p>
        </w:tc>
        <w:tc>
          <w:tcPr>
            <w:tcW w:w="2400" w:type="dxa"/>
          </w:tcPr>
          <w:p>
            <w:pPr>
              <w:pStyle w:val="TableText"/>
            </w:pPr>
            <w:r>
              <w:t xml:space="preserve">-1.2%</w:t>
            </w:r>
          </w:p>
        </w:tc>
      </w:tr>
      <w:tr>
        <w:tc>
          <w:tcPr>
            <w:tcW w:w="2400" w:type="dxa"/>
          </w:tcPr>
          <w:p>
            <w:pPr>
              <w:pStyle w:val="TableText"/>
            </w:pPr>
            <w:r>
              <w:t xml:space="preserve">7</w:t>
            </w:r>
          </w:p>
        </w:tc>
        <w:tc>
          <w:tcPr>
            <w:tcW w:w="2400" w:type="dxa"/>
          </w:tcPr>
          <w:p>
            <w:pPr>
              <w:pStyle w:val="TableText"/>
            </w:pPr>
            <w:r>
              <w:t xml:space="preserve">Hobbs</w:t>
            </w:r>
          </w:p>
        </w:tc>
        <w:tc>
          <w:tcPr>
            <w:tcW w:w="2400" w:type="dxa"/>
          </w:tcPr>
          <w:p>
            <w:pPr>
              <w:pStyle w:val="TableText"/>
            </w:pPr>
            <w:r>
              <w:t xml:space="preserve">40,863</w:t>
            </w:r>
          </w:p>
        </w:tc>
        <w:tc>
          <w:tcPr>
            <w:tcW w:w="2400" w:type="dxa"/>
          </w:tcPr>
          <w:p>
            <w:pPr>
              <w:pStyle w:val="TableText"/>
            </w:pPr>
            <w:r>
              <w:t xml:space="preserve">+0.9%</w:t>
            </w:r>
          </w:p>
        </w:tc>
      </w:tr>
      <w:tr>
        <w:tc>
          <w:tcPr>
            <w:tcW w:w="2400" w:type="dxa"/>
          </w:tcPr>
          <w:p>
            <w:pPr>
              <w:pStyle w:val="TableText"/>
            </w:pPr>
            <w:r>
              <w:t xml:space="preserve">8</w:t>
            </w:r>
          </w:p>
        </w:tc>
        <w:tc>
          <w:tcPr>
            <w:tcW w:w="2400" w:type="dxa"/>
          </w:tcPr>
          <w:p>
            <w:pPr>
              <w:pStyle w:val="TableText"/>
            </w:pPr>
            <w:r>
              <w:t xml:space="preserve">Clovis</w:t>
            </w:r>
          </w:p>
        </w:tc>
        <w:tc>
          <w:tcPr>
            <w:tcW w:w="2400" w:type="dxa"/>
          </w:tcPr>
          <w:p>
            <w:pPr>
              <w:pStyle w:val="TableText"/>
            </w:pPr>
            <w:r>
              <w:t xml:space="preserve">37,127</w:t>
            </w:r>
          </w:p>
        </w:tc>
        <w:tc>
          <w:tcPr>
            <w:tcW w:w="2400" w:type="dxa"/>
          </w:tcPr>
          <w:p>
            <w:pPr>
              <w:pStyle w:val="TableText"/>
            </w:pPr>
            <w:r>
              <w:t xml:space="preserve">-3.6%</w:t>
            </w:r>
          </w:p>
        </w:tc>
      </w:tr>
      <w:tr>
        <w:tc>
          <w:tcPr>
            <w:tcW w:w="2400" w:type="dxa"/>
          </w:tcPr>
          <w:p>
            <w:pPr>
              <w:pStyle w:val="TableText"/>
            </w:pPr>
            <w:r>
              <w:t xml:space="preserve">9</w:t>
            </w:r>
          </w:p>
        </w:tc>
        <w:tc>
          <w:tcPr>
            <w:tcW w:w="2400" w:type="dxa"/>
          </w:tcPr>
          <w:p>
            <w:pPr>
              <w:pStyle w:val="TableText"/>
            </w:pPr>
            <w:r>
              <w:t xml:space="preserve">Carlsbad</w:t>
            </w:r>
          </w:p>
        </w:tc>
        <w:tc>
          <w:tcPr>
            <w:tcW w:w="2400" w:type="dxa"/>
          </w:tcPr>
          <w:p>
            <w:pPr>
              <w:pStyle w:val="TableText"/>
            </w:pPr>
            <w:r>
              <w:t xml:space="preserve">32,524</w:t>
            </w:r>
          </w:p>
        </w:tc>
        <w:tc>
          <w:tcPr>
            <w:tcW w:w="2400" w:type="dxa"/>
          </w:tcPr>
          <w:p>
            <w:pPr>
              <w:pStyle w:val="TableText"/>
            </w:pPr>
            <w:r>
              <w:t xml:space="preserve">+1.1%</w:t>
            </w:r>
          </w:p>
        </w:tc>
      </w:tr>
      <w:tr>
        <w:tc>
          <w:tcPr>
            <w:tcW w:w="2400" w:type="dxa"/>
          </w:tcPr>
          <w:p>
            <w:pPr>
              <w:pStyle w:val="TableText"/>
            </w:pPr>
            <w:r>
              <w:t xml:space="preserve">10</w:t>
            </w:r>
          </w:p>
        </w:tc>
        <w:tc>
          <w:tcPr>
            <w:tcW w:w="2400" w:type="dxa"/>
          </w:tcPr>
          <w:p>
            <w:pPr>
              <w:pStyle w:val="TableText"/>
            </w:pPr>
            <w:r>
              <w:t xml:space="preserve">Alamogordo</w:t>
            </w:r>
          </w:p>
        </w:tc>
        <w:tc>
          <w:tcPr>
            <w:tcW w:w="2400" w:type="dxa"/>
          </w:tcPr>
          <w:p>
            <w:pPr>
              <w:pStyle w:val="TableText"/>
            </w:pPr>
            <w:r>
              <w:t xml:space="preserve">31,906</w:t>
            </w:r>
          </w:p>
        </w:tc>
        <w:tc>
          <w:tcPr>
            <w:tcW w:w="2400" w:type="dxa"/>
          </w:tcPr>
          <w:p>
            <w:pPr>
              <w:pStyle w:val="TableText"/>
            </w:pPr>
            <w:r>
              <w:t xml:space="preserve">+3.2%</w:t>
            </w:r>
          </w:p>
        </w:tc>
      </w:tr>
    </w:tbl>
    <w:p/>
    <w:p>
      <w:pPr>
        <w:pStyle w:val="Heading2"/>
      </w:pPr>
      <w:hyperlink r:id="rId157">
        <w:r>
          <w:rPr>
            <w:color w:val="1F4E79"/>
            <w:u w:val="single"/>
          </w:rPr>
          <w:t xml:space="preserve">New York</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New York</w:t>
            </w:r>
          </w:p>
        </w:tc>
        <w:tc>
          <w:tcPr>
            <w:tcW w:w="2400" w:type="dxa"/>
          </w:tcPr>
          <w:p>
            <w:pPr>
              <w:pStyle w:val="TableText"/>
            </w:pPr>
            <w:r>
              <w:t xml:space="preserve">8,584,629</w:t>
            </w:r>
          </w:p>
        </w:tc>
        <w:tc>
          <w:tcPr>
            <w:tcW w:w="2400" w:type="dxa"/>
          </w:tcPr>
          <w:p>
            <w:pPr>
              <w:pStyle w:val="TableText"/>
            </w:pPr>
            <w:r>
              <w:t xml:space="preserve">-2.5%</w:t>
            </w:r>
          </w:p>
        </w:tc>
      </w:tr>
      <w:tr>
        <w:tc>
          <w:tcPr>
            <w:tcW w:w="2400" w:type="dxa"/>
          </w:tcPr>
          <w:p>
            <w:pPr>
              <w:pStyle w:val="TableText"/>
            </w:pPr>
            <w:r>
              <w:t xml:space="preserve">2</w:t>
            </w:r>
          </w:p>
        </w:tc>
        <w:tc>
          <w:tcPr>
            <w:tcW w:w="2400" w:type="dxa"/>
          </w:tcPr>
          <w:p>
            <w:pPr>
              <w:pStyle w:val="TableText"/>
            </w:pPr>
            <w:r>
              <w:t xml:space="preserve">Buffalo</w:t>
            </w:r>
          </w:p>
        </w:tc>
        <w:tc>
          <w:tcPr>
            <w:tcW w:w="2400" w:type="dxa"/>
          </w:tcPr>
          <w:p>
            <w:pPr>
              <w:pStyle w:val="TableText"/>
            </w:pPr>
            <w:r>
              <w:t xml:space="preserve">274,613</w:t>
            </w:r>
          </w:p>
        </w:tc>
        <w:tc>
          <w:tcPr>
            <w:tcW w:w="2400" w:type="dxa"/>
          </w:tcPr>
          <w:p>
            <w:pPr>
              <w:pStyle w:val="TableText"/>
            </w:pPr>
            <w:r>
              <w:t xml:space="preserve">-1.3%</w:t>
            </w:r>
          </w:p>
        </w:tc>
      </w:tr>
      <w:tr>
        <w:tc>
          <w:tcPr>
            <w:tcW w:w="2400" w:type="dxa"/>
          </w:tcPr>
          <w:p>
            <w:pPr>
              <w:pStyle w:val="TableText"/>
            </w:pPr>
            <w:r>
              <w:t xml:space="preserve">3</w:t>
            </w:r>
          </w:p>
        </w:tc>
        <w:tc>
          <w:tcPr>
            <w:tcW w:w="2400" w:type="dxa"/>
          </w:tcPr>
          <w:p>
            <w:pPr>
              <w:pStyle w:val="TableText"/>
            </w:pPr>
            <w:r>
              <w:t xml:space="preserve">Yonkers</w:t>
            </w:r>
          </w:p>
        </w:tc>
        <w:tc>
          <w:tcPr>
            <w:tcW w:w="2400" w:type="dxa"/>
          </w:tcPr>
          <w:p>
            <w:pPr>
              <w:pStyle w:val="TableText"/>
            </w:pPr>
            <w:r>
              <w:t xml:space="preserve">212,603</w:t>
            </w:r>
          </w:p>
        </w:tc>
        <w:tc>
          <w:tcPr>
            <w:tcW w:w="2400" w:type="dxa"/>
          </w:tcPr>
          <w:p>
            <w:pPr>
              <w:pStyle w:val="TableText"/>
            </w:pPr>
            <w:r>
              <w:t xml:space="preserve">+0.5%</w:t>
            </w:r>
          </w:p>
        </w:tc>
      </w:tr>
      <w:tr>
        <w:tc>
          <w:tcPr>
            <w:tcW w:w="2400" w:type="dxa"/>
          </w:tcPr>
          <w:p>
            <w:pPr>
              <w:pStyle w:val="TableText"/>
            </w:pPr>
            <w:r>
              <w:t xml:space="preserve">4</w:t>
            </w:r>
          </w:p>
        </w:tc>
        <w:tc>
          <w:tcPr>
            <w:tcW w:w="2400" w:type="dxa"/>
          </w:tcPr>
          <w:p>
            <w:pPr>
              <w:pStyle w:val="TableText"/>
            </w:pPr>
            <w:r>
              <w:t xml:space="preserve">Rochester</w:t>
            </w:r>
          </w:p>
        </w:tc>
        <w:tc>
          <w:tcPr>
            <w:tcW w:w="2400" w:type="dxa"/>
          </w:tcPr>
          <w:p>
            <w:pPr>
              <w:pStyle w:val="TableText"/>
            </w:pPr>
            <w:r>
              <w:t xml:space="preserve">206,108</w:t>
            </w:r>
          </w:p>
        </w:tc>
        <w:tc>
          <w:tcPr>
            <w:tcW w:w="2400" w:type="dxa"/>
          </w:tcPr>
          <w:p>
            <w:pPr>
              <w:pStyle w:val="TableText"/>
            </w:pPr>
            <w:r>
              <w:t xml:space="preserve">-2.4%</w:t>
            </w:r>
          </w:p>
        </w:tc>
      </w:tr>
      <w:tr>
        <w:tc>
          <w:tcPr>
            <w:tcW w:w="2400" w:type="dxa"/>
          </w:tcPr>
          <w:p>
            <w:pPr>
              <w:pStyle w:val="TableText"/>
            </w:pPr>
            <w:r>
              <w:t xml:space="preserve">5</w:t>
            </w:r>
          </w:p>
        </w:tc>
        <w:tc>
          <w:tcPr>
            <w:tcW w:w="2400" w:type="dxa"/>
          </w:tcPr>
          <w:p>
            <w:pPr>
              <w:pStyle w:val="TableText"/>
            </w:pPr>
            <w:r>
              <w:t xml:space="preserve">Syracuse</w:t>
            </w:r>
          </w:p>
        </w:tc>
        <w:tc>
          <w:tcPr>
            <w:tcW w:w="2400" w:type="dxa"/>
          </w:tcPr>
          <w:p>
            <w:pPr>
              <w:pStyle w:val="TableText"/>
            </w:pPr>
            <w:r>
              <w:t xml:space="preserve">144,896</w:t>
            </w:r>
          </w:p>
        </w:tc>
        <w:tc>
          <w:tcPr>
            <w:tcW w:w="2400" w:type="dxa"/>
          </w:tcPr>
          <w:p>
            <w:pPr>
              <w:pStyle w:val="TableText"/>
            </w:pPr>
            <w:r>
              <w:t xml:space="preserve">-2.5%</w:t>
            </w:r>
          </w:p>
        </w:tc>
      </w:tr>
      <w:tr>
        <w:tc>
          <w:tcPr>
            <w:tcW w:w="2400" w:type="dxa"/>
          </w:tcPr>
          <w:p>
            <w:pPr>
              <w:pStyle w:val="TableText"/>
            </w:pPr>
            <w:r>
              <w:t xml:space="preserve">6</w:t>
            </w:r>
          </w:p>
        </w:tc>
        <w:tc>
          <w:tcPr>
            <w:tcW w:w="2400" w:type="dxa"/>
          </w:tcPr>
          <w:p>
            <w:pPr>
              <w:pStyle w:val="TableText"/>
            </w:pPr>
            <w:r>
              <w:t xml:space="preserve">Albany</w:t>
            </w:r>
          </w:p>
        </w:tc>
        <w:tc>
          <w:tcPr>
            <w:tcW w:w="2400" w:type="dxa"/>
          </w:tcPr>
          <w:p>
            <w:pPr>
              <w:pStyle w:val="TableText"/>
            </w:pPr>
            <w:r>
              <w:t xml:space="preserve">101,698</w:t>
            </w:r>
          </w:p>
        </w:tc>
        <w:tc>
          <w:tcPr>
            <w:tcW w:w="2400" w:type="dxa"/>
          </w:tcPr>
          <w:p>
            <w:pPr>
              <w:pStyle w:val="TableText"/>
            </w:pPr>
            <w:r>
              <w:t xml:space="preserve">+2.6%</w:t>
            </w:r>
          </w:p>
        </w:tc>
      </w:tr>
      <w:tr>
        <w:tc>
          <w:tcPr>
            <w:tcW w:w="2400" w:type="dxa"/>
          </w:tcPr>
          <w:p>
            <w:pPr>
              <w:pStyle w:val="TableText"/>
            </w:pPr>
            <w:r>
              <w:t xml:space="preserve">7</w:t>
            </w:r>
          </w:p>
        </w:tc>
        <w:tc>
          <w:tcPr>
            <w:tcW w:w="2400" w:type="dxa"/>
          </w:tcPr>
          <w:p>
            <w:pPr>
              <w:pStyle w:val="TableText"/>
            </w:pPr>
            <w:r>
              <w:t xml:space="preserve">New Rochelle</w:t>
            </w:r>
          </w:p>
        </w:tc>
        <w:tc>
          <w:tcPr>
            <w:tcW w:w="2400" w:type="dxa"/>
          </w:tcPr>
          <w:p>
            <w:pPr>
              <w:pStyle w:val="TableText"/>
            </w:pPr>
            <w:r>
              <w:t xml:space="preserve">85,864</w:t>
            </w:r>
          </w:p>
        </w:tc>
        <w:tc>
          <w:tcPr>
            <w:tcW w:w="2400" w:type="dxa"/>
          </w:tcPr>
          <w:p>
            <w:pPr>
              <w:pStyle w:val="TableText"/>
            </w:pPr>
            <w:r>
              <w:t xml:space="preserve">+7.7%</w:t>
            </w:r>
          </w:p>
        </w:tc>
      </w:tr>
      <w:tr>
        <w:tc>
          <w:tcPr>
            <w:tcW w:w="2400" w:type="dxa"/>
          </w:tcPr>
          <w:p>
            <w:pPr>
              <w:pStyle w:val="TableText"/>
            </w:pPr>
            <w:r>
              <w:t xml:space="preserve">8</w:t>
            </w:r>
          </w:p>
        </w:tc>
        <w:tc>
          <w:tcPr>
            <w:tcW w:w="2400" w:type="dxa"/>
          </w:tcPr>
          <w:p>
            <w:pPr>
              <w:pStyle w:val="TableText"/>
            </w:pPr>
            <w:r>
              <w:t xml:space="preserve">Mount Vernon</w:t>
            </w:r>
          </w:p>
        </w:tc>
        <w:tc>
          <w:tcPr>
            <w:tcW w:w="2400" w:type="dxa"/>
          </w:tcPr>
          <w:p>
            <w:pPr>
              <w:pStyle w:val="TableText"/>
            </w:pPr>
            <w:r>
              <w:t xml:space="preserve">72,304</w:t>
            </w:r>
          </w:p>
        </w:tc>
        <w:tc>
          <w:tcPr>
            <w:tcW w:w="2400" w:type="dxa"/>
          </w:tcPr>
          <w:p>
            <w:pPr>
              <w:pStyle w:val="TableText"/>
            </w:pPr>
            <w:r>
              <w:t xml:space="preserve">-2.2%</w:t>
            </w:r>
          </w:p>
        </w:tc>
      </w:tr>
      <w:tr>
        <w:tc>
          <w:tcPr>
            <w:tcW w:w="2400" w:type="dxa"/>
          </w:tcPr>
          <w:p>
            <w:pPr>
              <w:pStyle w:val="TableText"/>
            </w:pPr>
            <w:r>
              <w:t xml:space="preserve">9</w:t>
            </w:r>
          </w:p>
        </w:tc>
        <w:tc>
          <w:tcPr>
            <w:tcW w:w="2400" w:type="dxa"/>
          </w:tcPr>
          <w:p>
            <w:pPr>
              <w:pStyle w:val="TableText"/>
            </w:pPr>
            <w:r>
              <w:t xml:space="preserve">Schenectady</w:t>
            </w:r>
          </w:p>
        </w:tc>
        <w:tc>
          <w:tcPr>
            <w:tcW w:w="2400" w:type="dxa"/>
          </w:tcPr>
          <w:p>
            <w:pPr>
              <w:pStyle w:val="TableText"/>
            </w:pPr>
            <w:r>
              <w:t xml:space="preserve">69,471</w:t>
            </w:r>
          </w:p>
        </w:tc>
        <w:tc>
          <w:tcPr>
            <w:tcW w:w="2400" w:type="dxa"/>
          </w:tcPr>
          <w:p>
            <w:pPr>
              <w:pStyle w:val="TableText"/>
            </w:pPr>
            <w:r>
              <w:t xml:space="preserve">+3.6%</w:t>
            </w:r>
          </w:p>
        </w:tc>
      </w:tr>
      <w:tr>
        <w:tc>
          <w:tcPr>
            <w:tcW w:w="2400" w:type="dxa"/>
          </w:tcPr>
          <w:p>
            <w:pPr>
              <w:pStyle w:val="TableText"/>
            </w:pPr>
            <w:r>
              <w:t xml:space="preserve">10</w:t>
            </w:r>
          </w:p>
        </w:tc>
        <w:tc>
          <w:tcPr>
            <w:tcW w:w="2400" w:type="dxa"/>
          </w:tcPr>
          <w:p>
            <w:pPr>
              <w:pStyle w:val="TableText"/>
            </w:pPr>
            <w:r>
              <w:t xml:space="preserve">Utica</w:t>
            </w:r>
          </w:p>
        </w:tc>
        <w:tc>
          <w:tcPr>
            <w:tcW w:w="2400" w:type="dxa"/>
          </w:tcPr>
          <w:p>
            <w:pPr>
              <w:pStyle w:val="TableText"/>
            </w:pPr>
            <w:r>
              <w:t xml:space="preserve">62,978</w:t>
            </w:r>
          </w:p>
        </w:tc>
        <w:tc>
          <w:tcPr>
            <w:tcW w:w="2400" w:type="dxa"/>
          </w:tcPr>
          <w:p>
            <w:pPr>
              <w:pStyle w:val="TableText"/>
            </w:pPr>
            <w:r>
              <w:t xml:space="preserve">-3.5%</w:t>
            </w:r>
          </w:p>
        </w:tc>
      </w:tr>
    </w:tbl>
    <w:p/>
    <w:p>
      <w:pPr>
        <w:pStyle w:val="Heading2"/>
      </w:pPr>
      <w:hyperlink r:id="rId158">
        <w:r>
          <w:rPr>
            <w:color w:val="1F4E79"/>
            <w:u w:val="single"/>
          </w:rPr>
          <w:t xml:space="preserve">North Carolina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Charlotte</w:t>
            </w:r>
          </w:p>
        </w:tc>
        <w:tc>
          <w:tcPr>
            <w:tcW w:w="2400" w:type="dxa"/>
          </w:tcPr>
          <w:p>
            <w:pPr>
              <w:pStyle w:val="TableText"/>
            </w:pPr>
            <w:r>
              <w:t xml:space="preserve">964,784</w:t>
            </w:r>
          </w:p>
        </w:tc>
        <w:tc>
          <w:tcPr>
            <w:tcW w:w="2400" w:type="dxa"/>
          </w:tcPr>
          <w:p>
            <w:pPr>
              <w:pStyle w:val="TableText"/>
            </w:pPr>
            <w:r>
              <w:t xml:space="preserve">+10.3%</w:t>
            </w:r>
          </w:p>
        </w:tc>
      </w:tr>
      <w:tr>
        <w:tc>
          <w:tcPr>
            <w:tcW w:w="2400" w:type="dxa"/>
          </w:tcPr>
          <w:p>
            <w:pPr>
              <w:pStyle w:val="TableText"/>
            </w:pPr>
            <w:r>
              <w:t xml:space="preserve">2</w:t>
            </w:r>
          </w:p>
        </w:tc>
        <w:tc>
          <w:tcPr>
            <w:tcW w:w="2400" w:type="dxa"/>
          </w:tcPr>
          <w:p>
            <w:pPr>
              <w:pStyle w:val="TableText"/>
            </w:pPr>
            <w:r>
              <w:t xml:space="preserve">Raleigh</w:t>
            </w:r>
          </w:p>
        </w:tc>
        <w:tc>
          <w:tcPr>
            <w:tcW w:w="2400" w:type="dxa"/>
          </w:tcPr>
          <w:p>
            <w:pPr>
              <w:pStyle w:val="TableText"/>
            </w:pPr>
            <w:r>
              <w:t xml:space="preserve">506,306</w:t>
            </w:r>
          </w:p>
        </w:tc>
        <w:tc>
          <w:tcPr>
            <w:tcW w:w="2400" w:type="dxa"/>
          </w:tcPr>
          <w:p>
            <w:pPr>
              <w:pStyle w:val="TableText"/>
            </w:pPr>
            <w:r>
              <w:t xml:space="preserve">+8.2%</w:t>
            </w:r>
          </w:p>
        </w:tc>
      </w:tr>
      <w:tr>
        <w:tc>
          <w:tcPr>
            <w:tcW w:w="2400" w:type="dxa"/>
          </w:tcPr>
          <w:p>
            <w:pPr>
              <w:pStyle w:val="TableText"/>
            </w:pPr>
            <w:r>
              <w:t xml:space="preserve">3</w:t>
            </w:r>
          </w:p>
        </w:tc>
        <w:tc>
          <w:tcPr>
            <w:tcW w:w="2400" w:type="dxa"/>
          </w:tcPr>
          <w:p>
            <w:pPr>
              <w:pStyle w:val="TableText"/>
            </w:pPr>
            <w:r>
              <w:t xml:space="preserve">Greensboro</w:t>
            </w:r>
          </w:p>
        </w:tc>
        <w:tc>
          <w:tcPr>
            <w:tcW w:w="2400" w:type="dxa"/>
          </w:tcPr>
          <w:p>
            <w:pPr>
              <w:pStyle w:val="TableText"/>
            </w:pPr>
            <w:r>
              <w:t xml:space="preserve">308,667</w:t>
            </w:r>
          </w:p>
        </w:tc>
        <w:tc>
          <w:tcPr>
            <w:tcW w:w="2400" w:type="dxa"/>
          </w:tcPr>
          <w:p>
            <w:pPr>
              <w:pStyle w:val="TableText"/>
            </w:pPr>
            <w:r>
              <w:t xml:space="preserve">+3.2%</w:t>
            </w:r>
          </w:p>
        </w:tc>
      </w:tr>
      <w:tr>
        <w:tc>
          <w:tcPr>
            <w:tcW w:w="2400" w:type="dxa"/>
          </w:tcPr>
          <w:p>
            <w:pPr>
              <w:pStyle w:val="TableText"/>
            </w:pPr>
            <w:r>
              <w:t xml:space="preserve">4</w:t>
            </w:r>
          </w:p>
        </w:tc>
        <w:tc>
          <w:tcPr>
            <w:tcW w:w="2400" w:type="dxa"/>
          </w:tcPr>
          <w:p>
            <w:pPr>
              <w:pStyle w:val="TableText"/>
            </w:pPr>
            <w:r>
              <w:t xml:space="preserve">Durham</w:t>
            </w:r>
          </w:p>
        </w:tc>
        <w:tc>
          <w:tcPr>
            <w:tcW w:w="2400" w:type="dxa"/>
          </w:tcPr>
          <w:p>
            <w:pPr>
              <w:pStyle w:val="TableText"/>
            </w:pPr>
            <w:r>
              <w:t xml:space="preserve">305,561</w:t>
            </w:r>
          </w:p>
        </w:tc>
        <w:tc>
          <w:tcPr>
            <w:tcW w:w="2400" w:type="dxa"/>
          </w:tcPr>
          <w:p>
            <w:pPr>
              <w:pStyle w:val="TableText"/>
            </w:pPr>
            <w:r>
              <w:t xml:space="preserve">+7.6%</w:t>
            </w:r>
          </w:p>
        </w:tc>
      </w:tr>
      <w:tr>
        <w:tc>
          <w:tcPr>
            <w:tcW w:w="2400" w:type="dxa"/>
          </w:tcPr>
          <w:p>
            <w:pPr>
              <w:pStyle w:val="TableText"/>
            </w:pPr>
            <w:r>
              <w:t xml:space="preserve">5</w:t>
            </w:r>
          </w:p>
        </w:tc>
        <w:tc>
          <w:tcPr>
            <w:tcW w:w="2400" w:type="dxa"/>
          </w:tcPr>
          <w:p>
            <w:pPr>
              <w:pStyle w:val="TableText"/>
            </w:pPr>
            <w:r>
              <w:t xml:space="preserve">Winston-Salem</w:t>
            </w:r>
          </w:p>
        </w:tc>
        <w:tc>
          <w:tcPr>
            <w:tcW w:w="2400" w:type="dxa"/>
          </w:tcPr>
          <w:p>
            <w:pPr>
              <w:pStyle w:val="TableText"/>
            </w:pPr>
            <w:r>
              <w:t xml:space="preserve">257,271</w:t>
            </w:r>
          </w:p>
        </w:tc>
        <w:tc>
          <w:tcPr>
            <w:tcW w:w="2400" w:type="dxa"/>
          </w:tcPr>
          <w:p>
            <w:pPr>
              <w:pStyle w:val="TableText"/>
            </w:pPr>
            <w:r>
              <w:t xml:space="preserve">+3.1%</w:t>
            </w:r>
          </w:p>
        </w:tc>
      </w:tr>
      <w:tr>
        <w:tc>
          <w:tcPr>
            <w:tcW w:w="2400" w:type="dxa"/>
          </w:tcPr>
          <w:p>
            <w:pPr>
              <w:pStyle w:val="TableText"/>
            </w:pPr>
            <w:r>
              <w:t xml:space="preserve">6</w:t>
            </w:r>
          </w:p>
        </w:tc>
        <w:tc>
          <w:tcPr>
            <w:tcW w:w="2400" w:type="dxa"/>
          </w:tcPr>
          <w:p>
            <w:pPr>
              <w:pStyle w:val="TableText"/>
            </w:pPr>
            <w:r>
              <w:t xml:space="preserve">Fayetteville</w:t>
            </w:r>
          </w:p>
        </w:tc>
        <w:tc>
          <w:tcPr>
            <w:tcW w:w="2400" w:type="dxa"/>
          </w:tcPr>
          <w:p>
            <w:pPr>
              <w:pStyle w:val="TableText"/>
            </w:pPr>
            <w:r>
              <w:t xml:space="preserve">209,120</w:t>
            </w:r>
          </w:p>
        </w:tc>
        <w:tc>
          <w:tcPr>
            <w:tcW w:w="2400" w:type="dxa"/>
          </w:tcPr>
          <w:p>
            <w:pPr>
              <w:pStyle w:val="TableText"/>
            </w:pPr>
            <w:r>
              <w:t xml:space="preserve">+0.3%</w:t>
            </w:r>
          </w:p>
        </w:tc>
      </w:tr>
      <w:tr>
        <w:tc>
          <w:tcPr>
            <w:tcW w:w="2400" w:type="dxa"/>
          </w:tcPr>
          <w:p>
            <w:pPr>
              <w:pStyle w:val="TableText"/>
            </w:pPr>
            <w:r>
              <w:t xml:space="preserve">7</w:t>
            </w:r>
          </w:p>
        </w:tc>
        <w:tc>
          <w:tcPr>
            <w:tcW w:w="2400" w:type="dxa"/>
          </w:tcPr>
          <w:p>
            <w:pPr>
              <w:pStyle w:val="TableText"/>
            </w:pPr>
            <w:r>
              <w:t xml:space="preserve">Cary town</w:t>
            </w:r>
          </w:p>
        </w:tc>
        <w:tc>
          <w:tcPr>
            <w:tcW w:w="2400" w:type="dxa"/>
          </w:tcPr>
          <w:p>
            <w:pPr>
              <w:pStyle w:val="TableText"/>
            </w:pPr>
            <w:r>
              <w:t xml:space="preserve">183,582</w:t>
            </w:r>
          </w:p>
        </w:tc>
        <w:tc>
          <w:tcPr>
            <w:tcW w:w="2400" w:type="dxa"/>
          </w:tcPr>
          <w:p>
            <w:pPr>
              <w:pStyle w:val="TableText"/>
            </w:pPr>
            <w:r>
              <w:t xml:space="preserve">+5.0%</w:t>
            </w:r>
          </w:p>
        </w:tc>
      </w:tr>
      <w:tr>
        <w:tc>
          <w:tcPr>
            <w:tcW w:w="2400" w:type="dxa"/>
          </w:tcPr>
          <w:p>
            <w:pPr>
              <w:pStyle w:val="TableText"/>
            </w:pPr>
            <w:r>
              <w:t xml:space="preserve">8</w:t>
            </w:r>
          </w:p>
        </w:tc>
        <w:tc>
          <w:tcPr>
            <w:tcW w:w="2400" w:type="dxa"/>
          </w:tcPr>
          <w:p>
            <w:pPr>
              <w:pStyle w:val="TableText"/>
            </w:pPr>
            <w:r>
              <w:t xml:space="preserve">Wilmington</w:t>
            </w:r>
          </w:p>
        </w:tc>
        <w:tc>
          <w:tcPr>
            <w:tcW w:w="2400" w:type="dxa"/>
          </w:tcPr>
          <w:p>
            <w:pPr>
              <w:pStyle w:val="TableText"/>
            </w:pPr>
            <w:r>
              <w:t xml:space="preserve">126,809</w:t>
            </w:r>
          </w:p>
        </w:tc>
        <w:tc>
          <w:tcPr>
            <w:tcW w:w="2400" w:type="dxa"/>
          </w:tcPr>
          <w:p>
            <w:pPr>
              <w:pStyle w:val="TableText"/>
            </w:pPr>
            <w:r>
              <w:t xml:space="preserve">+9.8%</w:t>
            </w:r>
          </w:p>
        </w:tc>
      </w:tr>
      <w:tr>
        <w:tc>
          <w:tcPr>
            <w:tcW w:w="2400" w:type="dxa"/>
          </w:tcPr>
          <w:p>
            <w:pPr>
              <w:pStyle w:val="TableText"/>
            </w:pPr>
            <w:r>
              <w:t xml:space="preserve">9</w:t>
            </w:r>
          </w:p>
        </w:tc>
        <w:tc>
          <w:tcPr>
            <w:tcW w:w="2400" w:type="dxa"/>
          </w:tcPr>
          <w:p>
            <w:pPr>
              <w:pStyle w:val="TableText"/>
            </w:pPr>
            <w:r>
              <w:t xml:space="preserve">High Point</w:t>
            </w:r>
          </w:p>
        </w:tc>
        <w:tc>
          <w:tcPr>
            <w:tcW w:w="2400" w:type="dxa"/>
          </w:tcPr>
          <w:p>
            <w:pPr>
              <w:pStyle w:val="TableText"/>
            </w:pPr>
            <w:r>
              <w:t xml:space="preserve">120,571</w:t>
            </w:r>
          </w:p>
        </w:tc>
        <w:tc>
          <w:tcPr>
            <w:tcW w:w="2400" w:type="dxa"/>
          </w:tcPr>
          <w:p>
            <w:pPr>
              <w:pStyle w:val="TableText"/>
            </w:pPr>
            <w:r>
              <w:t xml:space="preserve">+5.7%</w:t>
            </w:r>
          </w:p>
        </w:tc>
      </w:tr>
      <w:tr>
        <w:tc>
          <w:tcPr>
            <w:tcW w:w="2400" w:type="dxa"/>
          </w:tcPr>
          <w:p>
            <w:pPr>
              <w:pStyle w:val="TableText"/>
            </w:pPr>
            <w:r>
              <w:t xml:space="preserve">10</w:t>
            </w:r>
          </w:p>
        </w:tc>
        <w:tc>
          <w:tcPr>
            <w:tcW w:w="2400" w:type="dxa"/>
          </w:tcPr>
          <w:p>
            <w:pPr>
              <w:pStyle w:val="TableText"/>
            </w:pPr>
            <w:r>
              <w:t xml:space="preserve">Concord</w:t>
            </w:r>
          </w:p>
        </w:tc>
        <w:tc>
          <w:tcPr>
            <w:tcW w:w="2400" w:type="dxa"/>
          </w:tcPr>
          <w:p>
            <w:pPr>
              <w:pStyle w:val="TableText"/>
            </w:pPr>
            <w:r>
              <w:t xml:space="preserve">114,598</w:t>
            </w:r>
          </w:p>
        </w:tc>
        <w:tc>
          <w:tcPr>
            <w:tcW w:w="2400" w:type="dxa"/>
          </w:tcPr>
          <w:p>
            <w:pPr>
              <w:pStyle w:val="TableText"/>
            </w:pPr>
            <w:r>
              <w:t xml:space="preserve">+8.8%</w:t>
            </w:r>
          </w:p>
        </w:tc>
      </w:tr>
    </w:tbl>
    <w:p/>
    <w:p>
      <w:pPr>
        <w:pStyle w:val="Heading2"/>
      </w:pPr>
      <w:hyperlink r:id="rId159">
        <w:r>
          <w:rPr>
            <w:color w:val="1F4E79"/>
            <w:u w:val="single"/>
          </w:rPr>
          <w:t xml:space="preserve">North Dakota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Fargo</w:t>
            </w:r>
          </w:p>
        </w:tc>
        <w:tc>
          <w:tcPr>
            <w:tcW w:w="2400" w:type="dxa"/>
          </w:tcPr>
          <w:p>
            <w:pPr>
              <w:pStyle w:val="TableText"/>
            </w:pPr>
            <w:r>
              <w:t xml:space="preserve">136,275</w:t>
            </w:r>
          </w:p>
        </w:tc>
        <w:tc>
          <w:tcPr>
            <w:tcW w:w="2400" w:type="dxa"/>
          </w:tcPr>
          <w:p>
            <w:pPr>
              <w:pStyle w:val="TableText"/>
            </w:pPr>
            <w:r>
              <w:t xml:space="preserve">+8.2%</w:t>
            </w:r>
          </w:p>
        </w:tc>
      </w:tr>
      <w:tr>
        <w:tc>
          <w:tcPr>
            <w:tcW w:w="2400" w:type="dxa"/>
          </w:tcPr>
          <w:p>
            <w:pPr>
              <w:pStyle w:val="TableText"/>
            </w:pPr>
            <w:r>
              <w:t xml:space="preserve">2</w:t>
            </w:r>
          </w:p>
        </w:tc>
        <w:tc>
          <w:tcPr>
            <w:tcW w:w="2400" w:type="dxa"/>
          </w:tcPr>
          <w:p>
            <w:pPr>
              <w:pStyle w:val="TableText"/>
            </w:pPr>
            <w:r>
              <w:t xml:space="preserve">Bismarck</w:t>
            </w:r>
          </w:p>
        </w:tc>
        <w:tc>
          <w:tcPr>
            <w:tcW w:w="2400" w:type="dxa"/>
          </w:tcPr>
          <w:p>
            <w:pPr>
              <w:pStyle w:val="TableText"/>
            </w:pPr>
            <w:r>
              <w:t xml:space="preserve">77,963</w:t>
            </w:r>
          </w:p>
        </w:tc>
        <w:tc>
          <w:tcPr>
            <w:tcW w:w="2400" w:type="dxa"/>
          </w:tcPr>
          <w:p>
            <w:pPr>
              <w:pStyle w:val="TableText"/>
            </w:pPr>
            <w:r>
              <w:t xml:space="preserve">+5.9%</w:t>
            </w:r>
          </w:p>
        </w:tc>
      </w:tr>
      <w:tr>
        <w:tc>
          <w:tcPr>
            <w:tcW w:w="2400" w:type="dxa"/>
          </w:tcPr>
          <w:p>
            <w:pPr>
              <w:pStyle w:val="TableText"/>
            </w:pPr>
            <w:r>
              <w:t xml:space="preserve">3</w:t>
            </w:r>
          </w:p>
        </w:tc>
        <w:tc>
          <w:tcPr>
            <w:tcW w:w="2400" w:type="dxa"/>
          </w:tcPr>
          <w:p>
            <w:pPr>
              <w:pStyle w:val="TableText"/>
            </w:pPr>
            <w:r>
              <w:t xml:space="preserve">Grand Forks</w:t>
            </w:r>
          </w:p>
        </w:tc>
        <w:tc>
          <w:tcPr>
            <w:tcW w:w="2400" w:type="dxa"/>
          </w:tcPr>
          <w:p>
            <w:pPr>
              <w:pStyle w:val="TableText"/>
            </w:pPr>
            <w:r>
              <w:t xml:space="preserve">60,365</w:t>
            </w:r>
          </w:p>
        </w:tc>
        <w:tc>
          <w:tcPr>
            <w:tcW w:w="2400" w:type="dxa"/>
          </w:tcPr>
          <w:p>
            <w:pPr>
              <w:pStyle w:val="TableText"/>
            </w:pPr>
            <w:r>
              <w:t xml:space="preserve">+2.0%</w:t>
            </w:r>
          </w:p>
        </w:tc>
      </w:tr>
      <w:tr>
        <w:tc>
          <w:tcPr>
            <w:tcW w:w="2400" w:type="dxa"/>
          </w:tcPr>
          <w:p>
            <w:pPr>
              <w:pStyle w:val="TableText"/>
            </w:pPr>
            <w:r>
              <w:t xml:space="preserve">4</w:t>
            </w:r>
          </w:p>
        </w:tc>
        <w:tc>
          <w:tcPr>
            <w:tcW w:w="2400" w:type="dxa"/>
          </w:tcPr>
          <w:p>
            <w:pPr>
              <w:pStyle w:val="TableText"/>
            </w:pPr>
            <w:r>
              <w:t xml:space="preserve">Minot</w:t>
            </w:r>
          </w:p>
        </w:tc>
        <w:tc>
          <w:tcPr>
            <w:tcW w:w="2400" w:type="dxa"/>
          </w:tcPr>
          <w:p>
            <w:pPr>
              <w:pStyle w:val="TableText"/>
            </w:pPr>
            <w:r>
              <w:t xml:space="preserve">47,308</w:t>
            </w:r>
          </w:p>
        </w:tc>
        <w:tc>
          <w:tcPr>
            <w:tcW w:w="2400" w:type="dxa"/>
          </w:tcPr>
          <w:p>
            <w:pPr>
              <w:pStyle w:val="TableText"/>
            </w:pPr>
            <w:r>
              <w:t xml:space="preserve">-2.2%</w:t>
            </w:r>
          </w:p>
        </w:tc>
      </w:tr>
      <w:tr>
        <w:tc>
          <w:tcPr>
            <w:tcW w:w="2400" w:type="dxa"/>
          </w:tcPr>
          <w:p>
            <w:pPr>
              <w:pStyle w:val="TableText"/>
            </w:pPr>
            <w:r>
              <w:t xml:space="preserve">5</w:t>
            </w:r>
          </w:p>
        </w:tc>
        <w:tc>
          <w:tcPr>
            <w:tcW w:w="2400" w:type="dxa"/>
          </w:tcPr>
          <w:p>
            <w:pPr>
              <w:pStyle w:val="TableText"/>
            </w:pPr>
            <w:r>
              <w:t xml:space="preserve">West Fargo</w:t>
            </w:r>
          </w:p>
        </w:tc>
        <w:tc>
          <w:tcPr>
            <w:tcW w:w="2400" w:type="dxa"/>
          </w:tcPr>
          <w:p>
            <w:pPr>
              <w:pStyle w:val="TableText"/>
            </w:pPr>
            <w:r>
              <w:t xml:space="preserve">41,175</w:t>
            </w:r>
          </w:p>
        </w:tc>
        <w:tc>
          <w:tcPr>
            <w:tcW w:w="2400" w:type="dxa"/>
          </w:tcPr>
          <w:p>
            <w:pPr>
              <w:pStyle w:val="TableText"/>
            </w:pPr>
            <w:r>
              <w:t xml:space="preserve">+6.6%</w:t>
            </w:r>
          </w:p>
        </w:tc>
      </w:tr>
      <w:tr>
        <w:tc>
          <w:tcPr>
            <w:tcW w:w="2400" w:type="dxa"/>
          </w:tcPr>
          <w:p>
            <w:pPr>
              <w:pStyle w:val="TableText"/>
            </w:pPr>
            <w:r>
              <w:t xml:space="preserve">6</w:t>
            </w:r>
          </w:p>
        </w:tc>
        <w:tc>
          <w:tcPr>
            <w:tcW w:w="2400" w:type="dxa"/>
          </w:tcPr>
          <w:p>
            <w:pPr>
              <w:pStyle w:val="TableText"/>
            </w:pPr>
            <w:r>
              <w:t xml:space="preserve">Williston</w:t>
            </w:r>
          </w:p>
        </w:tc>
        <w:tc>
          <w:tcPr>
            <w:tcW w:w="2400" w:type="dxa"/>
          </w:tcPr>
          <w:p>
            <w:pPr>
              <w:pStyle w:val="TableText"/>
            </w:pPr>
            <w:r>
              <w:t xml:space="preserve">29,522</w:t>
            </w:r>
          </w:p>
        </w:tc>
        <w:tc>
          <w:tcPr>
            <w:tcW w:w="2400" w:type="dxa"/>
          </w:tcPr>
          <w:p>
            <w:pPr>
              <w:pStyle w:val="TableText"/>
            </w:pPr>
            <w:r>
              <w:t xml:space="preserve">+1.3%</w:t>
            </w:r>
          </w:p>
        </w:tc>
      </w:tr>
      <w:tr>
        <w:tc>
          <w:tcPr>
            <w:tcW w:w="2400" w:type="dxa"/>
          </w:tcPr>
          <w:p>
            <w:pPr>
              <w:pStyle w:val="TableText"/>
            </w:pPr>
            <w:r>
              <w:t xml:space="preserve">7</w:t>
            </w:r>
          </w:p>
        </w:tc>
        <w:tc>
          <w:tcPr>
            <w:tcW w:w="2400" w:type="dxa"/>
          </w:tcPr>
          <w:p>
            <w:pPr>
              <w:pStyle w:val="TableText"/>
            </w:pPr>
            <w:r>
              <w:t xml:space="preserve">Dickinson</w:t>
            </w:r>
          </w:p>
        </w:tc>
        <w:tc>
          <w:tcPr>
            <w:tcW w:w="2400" w:type="dxa"/>
          </w:tcPr>
          <w:p>
            <w:pPr>
              <w:pStyle w:val="TableText"/>
            </w:pPr>
            <w:r>
              <w:t xml:space="preserve">25,870</w:t>
            </w:r>
          </w:p>
        </w:tc>
        <w:tc>
          <w:tcPr>
            <w:tcW w:w="2400" w:type="dxa"/>
          </w:tcPr>
          <w:p>
            <w:pPr>
              <w:pStyle w:val="TableText"/>
            </w:pPr>
            <w:r>
              <w:t xml:space="preserve">+0.8%</w:t>
            </w:r>
          </w:p>
        </w:tc>
      </w:tr>
      <w:tr>
        <w:tc>
          <w:tcPr>
            <w:tcW w:w="2400" w:type="dxa"/>
          </w:tcPr>
          <w:p>
            <w:pPr>
              <w:pStyle w:val="TableText"/>
            </w:pPr>
            <w:r>
              <w:t xml:space="preserve">8</w:t>
            </w:r>
          </w:p>
        </w:tc>
        <w:tc>
          <w:tcPr>
            <w:tcW w:w="2400" w:type="dxa"/>
          </w:tcPr>
          <w:p>
            <w:pPr>
              <w:pStyle w:val="TableText"/>
            </w:pPr>
            <w:r>
              <w:t xml:space="preserve">Mandan</w:t>
            </w:r>
          </w:p>
        </w:tc>
        <w:tc>
          <w:tcPr>
            <w:tcW w:w="2400" w:type="dxa"/>
          </w:tcPr>
          <w:p>
            <w:pPr>
              <w:pStyle w:val="TableText"/>
            </w:pPr>
            <w:r>
              <w:t xml:space="preserve">25,061</w:t>
            </w:r>
          </w:p>
        </w:tc>
        <w:tc>
          <w:tcPr>
            <w:tcW w:w="2400" w:type="dxa"/>
          </w:tcPr>
          <w:p>
            <w:pPr>
              <w:pStyle w:val="TableText"/>
            </w:pPr>
            <w:r>
              <w:t xml:space="preserve">+3.6%</w:t>
            </w:r>
          </w:p>
        </w:tc>
      </w:tr>
      <w:tr>
        <w:tc>
          <w:tcPr>
            <w:tcW w:w="2400" w:type="dxa"/>
          </w:tcPr>
          <w:p>
            <w:pPr>
              <w:pStyle w:val="TableText"/>
            </w:pPr>
            <w:r>
              <w:t xml:space="preserve">9</w:t>
            </w:r>
          </w:p>
        </w:tc>
        <w:tc>
          <w:tcPr>
            <w:tcW w:w="2400" w:type="dxa"/>
          </w:tcPr>
          <w:p>
            <w:pPr>
              <w:pStyle w:val="TableText"/>
            </w:pPr>
            <w:r>
              <w:t xml:space="preserve">Jamestown</w:t>
            </w:r>
          </w:p>
        </w:tc>
        <w:tc>
          <w:tcPr>
            <w:tcW w:w="2400" w:type="dxa"/>
          </w:tcPr>
          <w:p>
            <w:pPr>
              <w:pStyle w:val="TableText"/>
            </w:pPr>
            <w:r>
              <w:t xml:space="preserve">15,688</w:t>
            </w:r>
          </w:p>
        </w:tc>
        <w:tc>
          <w:tcPr>
            <w:tcW w:w="2400" w:type="dxa"/>
          </w:tcPr>
          <w:p>
            <w:pPr>
              <w:pStyle w:val="TableText"/>
            </w:pPr>
            <w:r>
              <w:t xml:space="preserve">-1.0%</w:t>
            </w:r>
          </w:p>
        </w:tc>
      </w:tr>
      <w:tr>
        <w:tc>
          <w:tcPr>
            <w:tcW w:w="2400" w:type="dxa"/>
          </w:tcPr>
          <w:p>
            <w:pPr>
              <w:pStyle w:val="TableText"/>
            </w:pPr>
            <w:r>
              <w:t xml:space="preserve">10</w:t>
            </w:r>
          </w:p>
        </w:tc>
        <w:tc>
          <w:tcPr>
            <w:tcW w:w="2400" w:type="dxa"/>
          </w:tcPr>
          <w:p>
            <w:pPr>
              <w:pStyle w:val="TableText"/>
            </w:pPr>
            <w:r>
              <w:t xml:space="preserve">Wahpeton</w:t>
            </w:r>
          </w:p>
        </w:tc>
        <w:tc>
          <w:tcPr>
            <w:tcW w:w="2400" w:type="dxa"/>
          </w:tcPr>
          <w:p>
            <w:pPr>
              <w:pStyle w:val="TableText"/>
            </w:pPr>
            <w:r>
              <w:t xml:space="preserve">8,141</w:t>
            </w:r>
          </w:p>
        </w:tc>
        <w:tc>
          <w:tcPr>
            <w:tcW w:w="2400" w:type="dxa"/>
          </w:tcPr>
          <w:p>
            <w:pPr>
              <w:pStyle w:val="TableText"/>
            </w:pPr>
            <w:r>
              <w:t xml:space="preserve">+1.6%</w:t>
            </w:r>
          </w:p>
        </w:tc>
      </w:tr>
    </w:tbl>
    <w:p/>
    <w:p>
      <w:pPr>
        <w:pStyle w:val="Heading2"/>
      </w:pPr>
      <w:hyperlink r:id="rId160">
        <w:r>
          <w:rPr>
            <w:color w:val="1F4E79"/>
            <w:u w:val="single"/>
          </w:rPr>
          <w:t xml:space="preserve">Ohio</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Columbus</w:t>
            </w:r>
          </w:p>
        </w:tc>
        <w:tc>
          <w:tcPr>
            <w:tcW w:w="2400" w:type="dxa"/>
          </w:tcPr>
          <w:p>
            <w:pPr>
              <w:pStyle w:val="TableText"/>
            </w:pPr>
            <w:r>
              <w:t xml:space="preserve">938,396</w:t>
            </w:r>
          </w:p>
        </w:tc>
        <w:tc>
          <w:tcPr>
            <w:tcW w:w="2400" w:type="dxa"/>
          </w:tcPr>
          <w:p>
            <w:pPr>
              <w:pStyle w:val="TableText"/>
            </w:pPr>
            <w:r>
              <w:t xml:space="preserve">+3.6%</w:t>
            </w:r>
          </w:p>
        </w:tc>
      </w:tr>
      <w:tr>
        <w:tc>
          <w:tcPr>
            <w:tcW w:w="2400" w:type="dxa"/>
          </w:tcPr>
          <w:p>
            <w:pPr>
              <w:pStyle w:val="TableText"/>
            </w:pPr>
            <w:r>
              <w:t xml:space="preserve">2</w:t>
            </w:r>
          </w:p>
        </w:tc>
        <w:tc>
          <w:tcPr>
            <w:tcW w:w="2400" w:type="dxa"/>
          </w:tcPr>
          <w:p>
            <w:pPr>
              <w:pStyle w:val="TableText"/>
            </w:pPr>
            <w:r>
              <w:t xml:space="preserve">Cleveland</w:t>
            </w:r>
          </w:p>
        </w:tc>
        <w:tc>
          <w:tcPr>
            <w:tcW w:w="2400" w:type="dxa"/>
          </w:tcPr>
          <w:p>
            <w:pPr>
              <w:pStyle w:val="TableText"/>
            </w:pPr>
            <w:r>
              <w:t xml:space="preserve">363,608</w:t>
            </w:r>
          </w:p>
        </w:tc>
        <w:tc>
          <w:tcPr>
            <w:tcW w:w="2400" w:type="dxa"/>
          </w:tcPr>
          <w:p>
            <w:pPr>
              <w:pStyle w:val="TableText"/>
            </w:pPr>
            <w:r>
              <w:t xml:space="preserve">-2.4%</w:t>
            </w:r>
          </w:p>
        </w:tc>
      </w:tr>
      <w:tr>
        <w:tc>
          <w:tcPr>
            <w:tcW w:w="2400" w:type="dxa"/>
          </w:tcPr>
          <w:p>
            <w:pPr>
              <w:pStyle w:val="TableText"/>
            </w:pPr>
            <w:r>
              <w:t xml:space="preserve">3</w:t>
            </w:r>
          </w:p>
        </w:tc>
        <w:tc>
          <w:tcPr>
            <w:tcW w:w="2400" w:type="dxa"/>
          </w:tcPr>
          <w:p>
            <w:pPr>
              <w:pStyle w:val="TableText"/>
            </w:pPr>
            <w:r>
              <w:t xml:space="preserve">Cincinnati</w:t>
            </w:r>
          </w:p>
        </w:tc>
        <w:tc>
          <w:tcPr>
            <w:tcW w:w="2400" w:type="dxa"/>
          </w:tcPr>
          <w:p>
            <w:pPr>
              <w:pStyle w:val="TableText"/>
            </w:pPr>
            <w:r>
              <w:t xml:space="preserve">314,367</w:t>
            </w:r>
          </w:p>
        </w:tc>
        <w:tc>
          <w:tcPr>
            <w:tcW w:w="2400" w:type="dxa"/>
          </w:tcPr>
          <w:p>
            <w:pPr>
              <w:pStyle w:val="TableText"/>
            </w:pPr>
            <w:r>
              <w:t xml:space="preserve">+1.5%</w:t>
            </w:r>
          </w:p>
        </w:tc>
      </w:tr>
      <w:tr>
        <w:tc>
          <w:tcPr>
            <w:tcW w:w="2400" w:type="dxa"/>
          </w:tcPr>
          <w:p>
            <w:pPr>
              <w:pStyle w:val="TableText"/>
            </w:pPr>
            <w:r>
              <w:t xml:space="preserve">4</w:t>
            </w:r>
          </w:p>
        </w:tc>
        <w:tc>
          <w:tcPr>
            <w:tcW w:w="2400" w:type="dxa"/>
          </w:tcPr>
          <w:p>
            <w:pPr>
              <w:pStyle w:val="TableText"/>
            </w:pPr>
            <w:r>
              <w:t xml:space="preserve">Toledo</w:t>
            </w:r>
          </w:p>
        </w:tc>
        <w:tc>
          <w:tcPr>
            <w:tcW w:w="2400" w:type="dxa"/>
          </w:tcPr>
          <w:p>
            <w:pPr>
              <w:pStyle w:val="TableText"/>
            </w:pPr>
            <w:r>
              <w:t xml:space="preserve">263,423</w:t>
            </w:r>
          </w:p>
        </w:tc>
        <w:tc>
          <w:tcPr>
            <w:tcW w:w="2400" w:type="dxa"/>
          </w:tcPr>
          <w:p>
            <w:pPr>
              <w:pStyle w:val="TableText"/>
            </w:pPr>
            <w:r>
              <w:t xml:space="preserve">-2.8%</w:t>
            </w:r>
          </w:p>
        </w:tc>
      </w:tr>
      <w:tr>
        <w:tc>
          <w:tcPr>
            <w:tcW w:w="2400" w:type="dxa"/>
          </w:tcPr>
          <w:p>
            <w:pPr>
              <w:pStyle w:val="TableText"/>
            </w:pPr>
            <w:r>
              <w:t xml:space="preserve">5</w:t>
            </w:r>
          </w:p>
        </w:tc>
        <w:tc>
          <w:tcPr>
            <w:tcW w:w="2400" w:type="dxa"/>
          </w:tcPr>
          <w:p>
            <w:pPr>
              <w:pStyle w:val="TableText"/>
            </w:pPr>
            <w:r>
              <w:t xml:space="preserve">Akron</w:t>
            </w:r>
          </w:p>
        </w:tc>
        <w:tc>
          <w:tcPr>
            <w:tcW w:w="2400" w:type="dxa"/>
          </w:tcPr>
          <w:p>
            <w:pPr>
              <w:pStyle w:val="TableText"/>
            </w:pPr>
            <w:r>
              <w:t xml:space="preserve">189,691</w:t>
            </w:r>
          </w:p>
        </w:tc>
        <w:tc>
          <w:tcPr>
            <w:tcW w:w="2400" w:type="dxa"/>
          </w:tcPr>
          <w:p>
            <w:pPr>
              <w:pStyle w:val="TableText"/>
            </w:pPr>
            <w:r>
              <w:t xml:space="preserve">-0.4%</w:t>
            </w:r>
          </w:p>
        </w:tc>
      </w:tr>
      <w:tr>
        <w:tc>
          <w:tcPr>
            <w:tcW w:w="2400" w:type="dxa"/>
          </w:tcPr>
          <w:p>
            <w:pPr>
              <w:pStyle w:val="TableText"/>
            </w:pPr>
            <w:r>
              <w:t xml:space="preserve">6</w:t>
            </w:r>
          </w:p>
        </w:tc>
        <w:tc>
          <w:tcPr>
            <w:tcW w:w="2400" w:type="dxa"/>
          </w:tcPr>
          <w:p>
            <w:pPr>
              <w:pStyle w:val="TableText"/>
            </w:pPr>
            <w:r>
              <w:t xml:space="preserve">Dayton</w:t>
            </w:r>
          </w:p>
        </w:tc>
        <w:tc>
          <w:tcPr>
            <w:tcW w:w="2400" w:type="dxa"/>
          </w:tcPr>
          <w:p>
            <w:pPr>
              <w:pStyle w:val="TableText"/>
            </w:pPr>
            <w:r>
              <w:t xml:space="preserve">136,688</w:t>
            </w:r>
          </w:p>
        </w:tc>
        <w:tc>
          <w:tcPr>
            <w:tcW w:w="2400" w:type="dxa"/>
          </w:tcPr>
          <w:p>
            <w:pPr>
              <w:pStyle w:val="TableText"/>
            </w:pPr>
            <w:r>
              <w:t xml:space="preserve">-0.7%</w:t>
            </w:r>
          </w:p>
        </w:tc>
      </w:tr>
      <w:tr>
        <w:tc>
          <w:tcPr>
            <w:tcW w:w="2400" w:type="dxa"/>
          </w:tcPr>
          <w:p>
            <w:pPr>
              <w:pStyle w:val="TableText"/>
            </w:pPr>
            <w:r>
              <w:t xml:space="preserve">7</w:t>
            </w:r>
          </w:p>
        </w:tc>
        <w:tc>
          <w:tcPr>
            <w:tcW w:w="2400" w:type="dxa"/>
          </w:tcPr>
          <w:p>
            <w:pPr>
              <w:pStyle w:val="TableText"/>
            </w:pPr>
            <w:r>
              <w:t xml:space="preserve">Parma</w:t>
            </w:r>
          </w:p>
        </w:tc>
        <w:tc>
          <w:tcPr>
            <w:tcW w:w="2400" w:type="dxa"/>
          </w:tcPr>
          <w:p>
            <w:pPr>
              <w:pStyle w:val="TableText"/>
            </w:pPr>
            <w:r>
              <w:t xml:space="preserve">78,581</w:t>
            </w:r>
          </w:p>
        </w:tc>
        <w:tc>
          <w:tcPr>
            <w:tcW w:w="2400" w:type="dxa"/>
          </w:tcPr>
          <w:p>
            <w:pPr>
              <w:pStyle w:val="TableText"/>
            </w:pPr>
            <w:r>
              <w:t xml:space="preserve">-3.1%</w:t>
            </w:r>
          </w:p>
        </w:tc>
      </w:tr>
      <w:tr>
        <w:tc>
          <w:tcPr>
            <w:tcW w:w="2400" w:type="dxa"/>
          </w:tcPr>
          <w:p>
            <w:pPr>
              <w:pStyle w:val="TableText"/>
            </w:pPr>
            <w:r>
              <w:t xml:space="preserve">8</w:t>
            </w:r>
          </w:p>
        </w:tc>
        <w:tc>
          <w:tcPr>
            <w:tcW w:w="2400" w:type="dxa"/>
          </w:tcPr>
          <w:p>
            <w:pPr>
              <w:pStyle w:val="TableText"/>
            </w:pPr>
            <w:r>
              <w:t xml:space="preserve">Canton</w:t>
            </w:r>
          </w:p>
        </w:tc>
        <w:tc>
          <w:tcPr>
            <w:tcW w:w="2400" w:type="dxa"/>
          </w:tcPr>
          <w:p>
            <w:pPr>
              <w:pStyle w:val="TableText"/>
            </w:pPr>
            <w:r>
              <w:t xml:space="preserve">69,001</w:t>
            </w:r>
          </w:p>
        </w:tc>
        <w:tc>
          <w:tcPr>
            <w:tcW w:w="2400" w:type="dxa"/>
          </w:tcPr>
          <w:p>
            <w:pPr>
              <w:pStyle w:val="TableText"/>
            </w:pPr>
            <w:r>
              <w:t xml:space="preserve">-2.4%</w:t>
            </w:r>
          </w:p>
        </w:tc>
      </w:tr>
      <w:tr>
        <w:tc>
          <w:tcPr>
            <w:tcW w:w="2400" w:type="dxa"/>
          </w:tcPr>
          <w:p>
            <w:pPr>
              <w:pStyle w:val="TableText"/>
            </w:pPr>
            <w:r>
              <w:t xml:space="preserve">9</w:t>
            </w:r>
          </w:p>
        </w:tc>
        <w:tc>
          <w:tcPr>
            <w:tcW w:w="2400" w:type="dxa"/>
          </w:tcPr>
          <w:p>
            <w:pPr>
              <w:pStyle w:val="TableText"/>
            </w:pPr>
            <w:r>
              <w:t xml:space="preserve">Lorain</w:t>
            </w:r>
          </w:p>
        </w:tc>
        <w:tc>
          <w:tcPr>
            <w:tcW w:w="2400" w:type="dxa"/>
          </w:tcPr>
          <w:p>
            <w:pPr>
              <w:pStyle w:val="TableText"/>
            </w:pPr>
            <w:r>
              <w:t xml:space="preserve">65,366</w:t>
            </w:r>
          </w:p>
        </w:tc>
        <w:tc>
          <w:tcPr>
            <w:tcW w:w="2400" w:type="dxa"/>
          </w:tcPr>
          <w:p>
            <w:pPr>
              <w:pStyle w:val="TableText"/>
            </w:pPr>
            <w:r>
              <w:t xml:space="preserve">+0.2%</w:t>
            </w:r>
          </w:p>
        </w:tc>
      </w:tr>
      <w:tr>
        <w:tc>
          <w:tcPr>
            <w:tcW w:w="2400" w:type="dxa"/>
          </w:tcPr>
          <w:p>
            <w:pPr>
              <w:pStyle w:val="TableText"/>
            </w:pPr>
            <w:r>
              <w:t xml:space="preserve">10</w:t>
            </w:r>
          </w:p>
        </w:tc>
        <w:tc>
          <w:tcPr>
            <w:tcW w:w="2400" w:type="dxa"/>
          </w:tcPr>
          <w:p>
            <w:pPr>
              <w:pStyle w:val="TableText"/>
            </w:pPr>
            <w:r>
              <w:t xml:space="preserve">Hamilton</w:t>
            </w:r>
          </w:p>
        </w:tc>
        <w:tc>
          <w:tcPr>
            <w:tcW w:w="2400" w:type="dxa"/>
          </w:tcPr>
          <w:p>
            <w:pPr>
              <w:pStyle w:val="TableText"/>
            </w:pPr>
            <w:r>
              <w:t xml:space="preserve">64,644</w:t>
            </w:r>
          </w:p>
        </w:tc>
        <w:tc>
          <w:tcPr>
            <w:tcW w:w="2400" w:type="dxa"/>
          </w:tcPr>
          <w:p>
            <w:pPr>
              <w:pStyle w:val="TableText"/>
            </w:pPr>
            <w:r>
              <w:t xml:space="preserve">+2.0%</w:t>
            </w:r>
          </w:p>
        </w:tc>
      </w:tr>
    </w:tbl>
    <w:p/>
    <w:p>
      <w:pPr>
        <w:pStyle w:val="Heading2"/>
      </w:pPr>
      <w:hyperlink r:id="rId161">
        <w:r>
          <w:rPr>
            <w:color w:val="1F4E79"/>
            <w:u w:val="single"/>
          </w:rPr>
          <w:t xml:space="preserve">Oklahoma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Oklahoma City</w:t>
            </w:r>
          </w:p>
        </w:tc>
        <w:tc>
          <w:tcPr>
            <w:tcW w:w="2400" w:type="dxa"/>
          </w:tcPr>
          <w:p>
            <w:pPr>
              <w:pStyle w:val="TableText"/>
            </w:pPr>
            <w:r>
              <w:t xml:space="preserve">719,849</w:t>
            </w:r>
          </w:p>
        </w:tc>
        <w:tc>
          <w:tcPr>
            <w:tcW w:w="2400" w:type="dxa"/>
          </w:tcPr>
          <w:p>
            <w:pPr>
              <w:pStyle w:val="TableText"/>
            </w:pPr>
            <w:r>
              <w:t xml:space="preserve">+5.7%</w:t>
            </w:r>
          </w:p>
        </w:tc>
      </w:tr>
      <w:tr>
        <w:tc>
          <w:tcPr>
            <w:tcW w:w="2400" w:type="dxa"/>
          </w:tcPr>
          <w:p>
            <w:pPr>
              <w:pStyle w:val="TableText"/>
            </w:pPr>
            <w:r>
              <w:t xml:space="preserve">2</w:t>
            </w:r>
          </w:p>
        </w:tc>
        <w:tc>
          <w:tcPr>
            <w:tcW w:w="2400" w:type="dxa"/>
          </w:tcPr>
          <w:p>
            <w:pPr>
              <w:pStyle w:val="TableText"/>
            </w:pPr>
            <w:r>
              <w:t xml:space="preserve">Tulsa</w:t>
            </w:r>
          </w:p>
        </w:tc>
        <w:tc>
          <w:tcPr>
            <w:tcW w:w="2400" w:type="dxa"/>
          </w:tcPr>
          <w:p>
            <w:pPr>
              <w:pStyle w:val="TableText"/>
            </w:pPr>
            <w:r>
              <w:t xml:space="preserve">416,209</w:t>
            </w:r>
          </w:p>
        </w:tc>
        <w:tc>
          <w:tcPr>
            <w:tcW w:w="2400" w:type="dxa"/>
          </w:tcPr>
          <w:p>
            <w:pPr>
              <w:pStyle w:val="TableText"/>
            </w:pPr>
            <w:r>
              <w:t xml:space="preserve">+0.8%</w:t>
            </w:r>
          </w:p>
        </w:tc>
      </w:tr>
      <w:tr>
        <w:tc>
          <w:tcPr>
            <w:tcW w:w="2400" w:type="dxa"/>
          </w:tcPr>
          <w:p>
            <w:pPr>
              <w:pStyle w:val="TableText"/>
            </w:pPr>
            <w:r>
              <w:t xml:space="preserve">3</w:t>
            </w:r>
          </w:p>
        </w:tc>
        <w:tc>
          <w:tcPr>
            <w:tcW w:w="2400" w:type="dxa"/>
          </w:tcPr>
          <w:p>
            <w:pPr>
              <w:pStyle w:val="TableText"/>
            </w:pPr>
            <w:r>
              <w:t xml:space="preserve">Norman</w:t>
            </w:r>
          </w:p>
        </w:tc>
        <w:tc>
          <w:tcPr>
            <w:tcW w:w="2400" w:type="dxa"/>
          </w:tcPr>
          <w:p>
            <w:pPr>
              <w:pStyle w:val="TableText"/>
            </w:pPr>
            <w:r>
              <w:t xml:space="preserve">130,943</w:t>
            </w:r>
          </w:p>
        </w:tc>
        <w:tc>
          <w:tcPr>
            <w:tcW w:w="2400" w:type="dxa"/>
          </w:tcPr>
          <w:p>
            <w:pPr>
              <w:pStyle w:val="TableText"/>
            </w:pPr>
            <w:r>
              <w:t xml:space="preserve">+2.3%</w:t>
            </w:r>
          </w:p>
        </w:tc>
      </w:tr>
      <w:tr>
        <w:tc>
          <w:tcPr>
            <w:tcW w:w="2400" w:type="dxa"/>
          </w:tcPr>
          <w:p>
            <w:pPr>
              <w:pStyle w:val="TableText"/>
            </w:pPr>
            <w:r>
              <w:t xml:space="preserve">4</w:t>
            </w:r>
          </w:p>
        </w:tc>
        <w:tc>
          <w:tcPr>
            <w:tcW w:w="2400" w:type="dxa"/>
          </w:tcPr>
          <w:p>
            <w:pPr>
              <w:pStyle w:val="TableText"/>
            </w:pPr>
            <w:r>
              <w:t xml:space="preserve">Broken Arrow</w:t>
            </w:r>
          </w:p>
        </w:tc>
        <w:tc>
          <w:tcPr>
            <w:tcW w:w="2400" w:type="dxa"/>
          </w:tcPr>
          <w:p>
            <w:pPr>
              <w:pStyle w:val="TableText"/>
            </w:pPr>
            <w:r>
              <w:t xml:space="preserve">124,991</w:t>
            </w:r>
          </w:p>
        </w:tc>
        <w:tc>
          <w:tcPr>
            <w:tcW w:w="2400" w:type="dxa"/>
          </w:tcPr>
          <w:p>
            <w:pPr>
              <w:pStyle w:val="TableText"/>
            </w:pPr>
            <w:r>
              <w:t xml:space="preserve">+10.1%</w:t>
            </w:r>
          </w:p>
        </w:tc>
      </w:tr>
      <w:tr>
        <w:tc>
          <w:tcPr>
            <w:tcW w:w="2400" w:type="dxa"/>
          </w:tcPr>
          <w:p>
            <w:pPr>
              <w:pStyle w:val="TableText"/>
            </w:pPr>
            <w:r>
              <w:t xml:space="preserve">5</w:t>
            </w:r>
          </w:p>
        </w:tc>
        <w:tc>
          <w:tcPr>
            <w:tcW w:w="2400" w:type="dxa"/>
          </w:tcPr>
          <w:p>
            <w:pPr>
              <w:pStyle w:val="TableText"/>
            </w:pPr>
            <w:r>
              <w:t xml:space="preserve">Edmond</w:t>
            </w:r>
          </w:p>
        </w:tc>
        <w:tc>
          <w:tcPr>
            <w:tcW w:w="2400" w:type="dxa"/>
          </w:tcPr>
          <w:p>
            <w:pPr>
              <w:pStyle w:val="TableText"/>
            </w:pPr>
            <w:r>
              <w:t xml:space="preserve">100,479</w:t>
            </w:r>
          </w:p>
        </w:tc>
        <w:tc>
          <w:tcPr>
            <w:tcW w:w="2400" w:type="dxa"/>
          </w:tcPr>
          <w:p>
            <w:pPr>
              <w:pStyle w:val="TableText"/>
            </w:pPr>
            <w:r>
              <w:t xml:space="preserve">+6.4%</w:t>
            </w:r>
          </w:p>
        </w:tc>
      </w:tr>
      <w:tr>
        <w:tc>
          <w:tcPr>
            <w:tcW w:w="2400" w:type="dxa"/>
          </w:tcPr>
          <w:p>
            <w:pPr>
              <w:pStyle w:val="TableText"/>
            </w:pPr>
            <w:r>
              <w:t xml:space="preserve">6</w:t>
            </w:r>
          </w:p>
        </w:tc>
        <w:tc>
          <w:tcPr>
            <w:tcW w:w="2400" w:type="dxa"/>
          </w:tcPr>
          <w:p>
            <w:pPr>
              <w:pStyle w:val="TableText"/>
            </w:pPr>
            <w:r>
              <w:t xml:space="preserve">Lawton</w:t>
            </w:r>
          </w:p>
        </w:tc>
        <w:tc>
          <w:tcPr>
            <w:tcW w:w="2400" w:type="dxa"/>
          </w:tcPr>
          <w:p>
            <w:pPr>
              <w:pStyle w:val="TableText"/>
            </w:pPr>
            <w:r>
              <w:t xml:space="preserve">90,503</w:t>
            </w:r>
          </w:p>
        </w:tc>
        <w:tc>
          <w:tcPr>
            <w:tcW w:w="2400" w:type="dxa"/>
          </w:tcPr>
          <w:p>
            <w:pPr>
              <w:pStyle w:val="TableText"/>
            </w:pPr>
            <w:r>
              <w:t xml:space="preserve">+0.1%</w:t>
            </w:r>
          </w:p>
        </w:tc>
      </w:tr>
      <w:tr>
        <w:tc>
          <w:tcPr>
            <w:tcW w:w="2400" w:type="dxa"/>
          </w:tcPr>
          <w:p>
            <w:pPr>
              <w:pStyle w:val="TableText"/>
            </w:pPr>
            <w:r>
              <w:t xml:space="preserve">7</w:t>
            </w:r>
          </w:p>
        </w:tc>
        <w:tc>
          <w:tcPr>
            <w:tcW w:w="2400" w:type="dxa"/>
          </w:tcPr>
          <w:p>
            <w:pPr>
              <w:pStyle w:val="TableText"/>
            </w:pPr>
            <w:r>
              <w:t xml:space="preserve">Moore</w:t>
            </w:r>
          </w:p>
        </w:tc>
        <w:tc>
          <w:tcPr>
            <w:tcW w:w="2400" w:type="dxa"/>
          </w:tcPr>
          <w:p>
            <w:pPr>
              <w:pStyle w:val="TableText"/>
            </w:pPr>
            <w:r>
              <w:t xml:space="preserve">63,609</w:t>
            </w:r>
          </w:p>
        </w:tc>
        <w:tc>
          <w:tcPr>
            <w:tcW w:w="2400" w:type="dxa"/>
          </w:tcPr>
          <w:p>
            <w:pPr>
              <w:pStyle w:val="TableText"/>
            </w:pPr>
            <w:r>
              <w:t xml:space="preserve">+1.3%</w:t>
            </w:r>
          </w:p>
        </w:tc>
      </w:tr>
      <w:tr>
        <w:tc>
          <w:tcPr>
            <w:tcW w:w="2400" w:type="dxa"/>
          </w:tcPr>
          <w:p>
            <w:pPr>
              <w:pStyle w:val="TableText"/>
            </w:pPr>
            <w:r>
              <w:t xml:space="preserve">8</w:t>
            </w:r>
          </w:p>
        </w:tc>
        <w:tc>
          <w:tcPr>
            <w:tcW w:w="2400" w:type="dxa"/>
          </w:tcPr>
          <w:p>
            <w:pPr>
              <w:pStyle w:val="TableText"/>
            </w:pPr>
            <w:r>
              <w:t xml:space="preserve">Midwest City</w:t>
            </w:r>
          </w:p>
        </w:tc>
        <w:tc>
          <w:tcPr>
            <w:tcW w:w="2400" w:type="dxa"/>
          </w:tcPr>
          <w:p>
            <w:pPr>
              <w:pStyle w:val="TableText"/>
            </w:pPr>
            <w:r>
              <w:t xml:space="preserve">58,799</w:t>
            </w:r>
          </w:p>
        </w:tc>
        <w:tc>
          <w:tcPr>
            <w:tcW w:w="2400" w:type="dxa"/>
          </w:tcPr>
          <w:p>
            <w:pPr>
              <w:pStyle w:val="TableText"/>
            </w:pPr>
            <w:r>
              <w:t xml:space="preserve">+0.7%</w:t>
            </w:r>
          </w:p>
        </w:tc>
      </w:tr>
      <w:tr>
        <w:tc>
          <w:tcPr>
            <w:tcW w:w="2400" w:type="dxa"/>
          </w:tcPr>
          <w:p>
            <w:pPr>
              <w:pStyle w:val="TableText"/>
            </w:pPr>
            <w:r>
              <w:t xml:space="preserve">9</w:t>
            </w:r>
          </w:p>
        </w:tc>
        <w:tc>
          <w:tcPr>
            <w:tcW w:w="2400" w:type="dxa"/>
          </w:tcPr>
          <w:p>
            <w:pPr>
              <w:pStyle w:val="TableText"/>
            </w:pPr>
            <w:r>
              <w:t xml:space="preserve">Enid</w:t>
            </w:r>
          </w:p>
        </w:tc>
        <w:tc>
          <w:tcPr>
            <w:tcW w:w="2400" w:type="dxa"/>
          </w:tcPr>
          <w:p>
            <w:pPr>
              <w:pStyle w:val="TableText"/>
            </w:pPr>
            <w:r>
              <w:t xml:space="preserve">50,297</w:t>
            </w:r>
          </w:p>
        </w:tc>
        <w:tc>
          <w:tcPr>
            <w:tcW w:w="2400" w:type="dxa"/>
          </w:tcPr>
          <w:p>
            <w:pPr>
              <w:pStyle w:val="TableText"/>
            </w:pPr>
            <w:r>
              <w:t xml:space="preserve">-1.9%</w:t>
            </w:r>
          </w:p>
        </w:tc>
      </w:tr>
      <w:tr>
        <w:tc>
          <w:tcPr>
            <w:tcW w:w="2400" w:type="dxa"/>
          </w:tcPr>
          <w:p>
            <w:pPr>
              <w:pStyle w:val="TableText"/>
            </w:pPr>
            <w:r>
              <w:t xml:space="preserve">10</w:t>
            </w:r>
          </w:p>
        </w:tc>
        <w:tc>
          <w:tcPr>
            <w:tcW w:w="2400" w:type="dxa"/>
          </w:tcPr>
          <w:p>
            <w:pPr>
              <w:pStyle w:val="TableText"/>
            </w:pPr>
            <w:r>
              <w:t xml:space="preserve">Stillwater</w:t>
            </w:r>
          </w:p>
        </w:tc>
        <w:tc>
          <w:tcPr>
            <w:tcW w:w="2400" w:type="dxa"/>
          </w:tcPr>
          <w:p>
            <w:pPr>
              <w:pStyle w:val="TableText"/>
            </w:pPr>
            <w:r>
              <w:t xml:space="preserve">50,046</w:t>
            </w:r>
          </w:p>
        </w:tc>
        <w:tc>
          <w:tcPr>
            <w:tcW w:w="2400" w:type="dxa"/>
          </w:tcPr>
          <w:p>
            <w:pPr>
              <w:pStyle w:val="TableText"/>
            </w:pPr>
            <w:r>
              <w:t xml:space="preserve">+3.5%</w:t>
            </w:r>
          </w:p>
        </w:tc>
      </w:tr>
    </w:tbl>
    <w:p/>
    <w:p>
      <w:pPr>
        <w:pStyle w:val="Heading2"/>
      </w:pPr>
      <w:hyperlink r:id="rId162">
        <w:r>
          <w:rPr>
            <w:color w:val="1F4E79"/>
            <w:u w:val="single"/>
          </w:rPr>
          <w:t xml:space="preserve">Oregon</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Portland</w:t>
            </w:r>
          </w:p>
        </w:tc>
        <w:tc>
          <w:tcPr>
            <w:tcW w:w="2400" w:type="dxa"/>
          </w:tcPr>
          <w:p>
            <w:pPr>
              <w:pStyle w:val="TableText"/>
            </w:pPr>
            <w:r>
              <w:t xml:space="preserve">635,109</w:t>
            </w:r>
          </w:p>
        </w:tc>
        <w:tc>
          <w:tcPr>
            <w:tcW w:w="2400" w:type="dxa"/>
          </w:tcPr>
          <w:p>
            <w:pPr>
              <w:pStyle w:val="TableText"/>
            </w:pPr>
            <w:r>
              <w:t xml:space="preserve">-2.7%</w:t>
            </w:r>
          </w:p>
        </w:tc>
      </w:tr>
      <w:tr>
        <w:tc>
          <w:tcPr>
            <w:tcW w:w="2400" w:type="dxa"/>
          </w:tcPr>
          <w:p>
            <w:pPr>
              <w:pStyle w:val="TableText"/>
            </w:pPr>
            <w:r>
              <w:t xml:space="preserve">2</w:t>
            </w:r>
          </w:p>
        </w:tc>
        <w:tc>
          <w:tcPr>
            <w:tcW w:w="2400" w:type="dxa"/>
          </w:tcPr>
          <w:p>
            <w:pPr>
              <w:pStyle w:val="TableText"/>
            </w:pPr>
            <w:r>
              <w:t xml:space="preserve">Salem</w:t>
            </w:r>
          </w:p>
        </w:tc>
        <w:tc>
          <w:tcPr>
            <w:tcW w:w="2400" w:type="dxa"/>
          </w:tcPr>
          <w:p>
            <w:pPr>
              <w:pStyle w:val="TableText"/>
            </w:pPr>
            <w:r>
              <w:t xml:space="preserve">181,779</w:t>
            </w:r>
          </w:p>
        </w:tc>
        <w:tc>
          <w:tcPr>
            <w:tcW w:w="2400" w:type="dxa"/>
          </w:tcPr>
          <w:p>
            <w:pPr>
              <w:pStyle w:val="TableText"/>
            </w:pPr>
            <w:r>
              <w:t xml:space="preserve">+3.6%</w:t>
            </w:r>
          </w:p>
        </w:tc>
      </w:tr>
      <w:tr>
        <w:tc>
          <w:tcPr>
            <w:tcW w:w="2400" w:type="dxa"/>
          </w:tcPr>
          <w:p>
            <w:pPr>
              <w:pStyle w:val="TableText"/>
            </w:pPr>
            <w:r>
              <w:t xml:space="preserve">3</w:t>
            </w:r>
          </w:p>
        </w:tc>
        <w:tc>
          <w:tcPr>
            <w:tcW w:w="2400" w:type="dxa"/>
          </w:tcPr>
          <w:p>
            <w:pPr>
              <w:pStyle w:val="TableText"/>
            </w:pPr>
            <w:r>
              <w:t xml:space="preserve">Eugene</w:t>
            </w:r>
          </w:p>
        </w:tc>
        <w:tc>
          <w:tcPr>
            <w:tcW w:w="2400" w:type="dxa"/>
          </w:tcPr>
          <w:p>
            <w:pPr>
              <w:pStyle w:val="TableText"/>
            </w:pPr>
            <w:r>
              <w:t xml:space="preserve">178,618</w:t>
            </w:r>
          </w:p>
        </w:tc>
        <w:tc>
          <w:tcPr>
            <w:tcW w:w="2400" w:type="dxa"/>
          </w:tcPr>
          <w:p>
            <w:pPr>
              <w:pStyle w:val="TableText"/>
            </w:pPr>
            <w:r>
              <w:t xml:space="preserve">+0.7%</w:t>
            </w:r>
          </w:p>
        </w:tc>
      </w:tr>
      <w:tr>
        <w:tc>
          <w:tcPr>
            <w:tcW w:w="2400" w:type="dxa"/>
          </w:tcPr>
          <w:p>
            <w:pPr>
              <w:pStyle w:val="TableText"/>
            </w:pPr>
            <w:r>
              <w:t xml:space="preserve">4</w:t>
            </w:r>
          </w:p>
        </w:tc>
        <w:tc>
          <w:tcPr>
            <w:tcW w:w="2400" w:type="dxa"/>
          </w:tcPr>
          <w:p>
            <w:pPr>
              <w:pStyle w:val="TableText"/>
            </w:pPr>
            <w:r>
              <w:t xml:space="preserve">Gresham</w:t>
            </w:r>
          </w:p>
        </w:tc>
        <w:tc>
          <w:tcPr>
            <w:tcW w:w="2400" w:type="dxa"/>
          </w:tcPr>
          <w:p>
            <w:pPr>
              <w:pStyle w:val="TableText"/>
            </w:pPr>
            <w:r>
              <w:t xml:space="preserve">111,513</w:t>
            </w:r>
          </w:p>
        </w:tc>
        <w:tc>
          <w:tcPr>
            <w:tcW w:w="2400" w:type="dxa"/>
          </w:tcPr>
          <w:p>
            <w:pPr>
              <w:pStyle w:val="TableText"/>
            </w:pPr>
            <w:r>
              <w:t xml:space="preserve">-2.4%</w:t>
            </w:r>
          </w:p>
        </w:tc>
      </w:tr>
      <w:tr>
        <w:tc>
          <w:tcPr>
            <w:tcW w:w="2400" w:type="dxa"/>
          </w:tcPr>
          <w:p>
            <w:pPr>
              <w:pStyle w:val="TableText"/>
            </w:pPr>
            <w:r>
              <w:t xml:space="preserve">5</w:t>
            </w:r>
          </w:p>
        </w:tc>
        <w:tc>
          <w:tcPr>
            <w:tcW w:w="2400" w:type="dxa"/>
          </w:tcPr>
          <w:p>
            <w:pPr>
              <w:pStyle w:val="TableText"/>
            </w:pPr>
            <w:r>
              <w:t xml:space="preserve">Hillsboro</w:t>
            </w:r>
          </w:p>
        </w:tc>
        <w:tc>
          <w:tcPr>
            <w:tcW w:w="2400" w:type="dxa"/>
          </w:tcPr>
          <w:p>
            <w:pPr>
              <w:pStyle w:val="TableText"/>
            </w:pPr>
            <w:r>
              <w:t xml:space="preserve">111,126</w:t>
            </w:r>
          </w:p>
        </w:tc>
        <w:tc>
          <w:tcPr>
            <w:tcW w:w="2400" w:type="dxa"/>
          </w:tcPr>
          <w:p>
            <w:pPr>
              <w:pStyle w:val="TableText"/>
            </w:pPr>
            <w:r>
              <w:t xml:space="preserve">+4.4%</w:t>
            </w:r>
          </w:p>
        </w:tc>
      </w:tr>
      <w:tr>
        <w:tc>
          <w:tcPr>
            <w:tcW w:w="2400" w:type="dxa"/>
          </w:tcPr>
          <w:p>
            <w:pPr>
              <w:pStyle w:val="TableText"/>
            </w:pPr>
            <w:r>
              <w:t xml:space="preserve">6</w:t>
            </w:r>
          </w:p>
        </w:tc>
        <w:tc>
          <w:tcPr>
            <w:tcW w:w="2400" w:type="dxa"/>
          </w:tcPr>
          <w:p>
            <w:pPr>
              <w:pStyle w:val="TableText"/>
            </w:pPr>
            <w:r>
              <w:t xml:space="preserve">Bend</w:t>
            </w:r>
          </w:p>
        </w:tc>
        <w:tc>
          <w:tcPr>
            <w:tcW w:w="2400" w:type="dxa"/>
          </w:tcPr>
          <w:p>
            <w:pPr>
              <w:pStyle w:val="TableText"/>
            </w:pPr>
            <w:r>
              <w:t xml:space="preserve">107,342</w:t>
            </w:r>
          </w:p>
        </w:tc>
        <w:tc>
          <w:tcPr>
            <w:tcW w:w="2400" w:type="dxa"/>
          </w:tcPr>
          <w:p>
            <w:pPr>
              <w:pStyle w:val="TableText"/>
            </w:pPr>
            <w:r>
              <w:t xml:space="preserve">+8.2%</w:t>
            </w:r>
          </w:p>
        </w:tc>
      </w:tr>
      <w:tr>
        <w:tc>
          <w:tcPr>
            <w:tcW w:w="2400" w:type="dxa"/>
          </w:tcPr>
          <w:p>
            <w:pPr>
              <w:pStyle w:val="TableText"/>
            </w:pPr>
            <w:r>
              <w:t xml:space="preserve">7</w:t>
            </w:r>
          </w:p>
        </w:tc>
        <w:tc>
          <w:tcPr>
            <w:tcW w:w="2400" w:type="dxa"/>
          </w:tcPr>
          <w:p>
            <w:pPr>
              <w:pStyle w:val="TableText"/>
            </w:pPr>
            <w:r>
              <w:t xml:space="preserve">Beaverton</w:t>
            </w:r>
          </w:p>
        </w:tc>
        <w:tc>
          <w:tcPr>
            <w:tcW w:w="2400" w:type="dxa"/>
          </w:tcPr>
          <w:p>
            <w:pPr>
              <w:pStyle w:val="TableText"/>
            </w:pPr>
            <w:r>
              <w:t xml:space="preserve">97,842</w:t>
            </w:r>
          </w:p>
        </w:tc>
        <w:tc>
          <w:tcPr>
            <w:tcW w:w="2400" w:type="dxa"/>
          </w:tcPr>
          <w:p>
            <w:pPr>
              <w:pStyle w:val="TableText"/>
            </w:pPr>
            <w:r>
              <w:t xml:space="preserve">+0.3%</w:t>
            </w:r>
          </w:p>
        </w:tc>
      </w:tr>
      <w:tr>
        <w:tc>
          <w:tcPr>
            <w:tcW w:w="2400" w:type="dxa"/>
          </w:tcPr>
          <w:p>
            <w:pPr>
              <w:pStyle w:val="TableText"/>
            </w:pPr>
            <w:r>
              <w:t xml:space="preserve">8</w:t>
            </w:r>
          </w:p>
        </w:tc>
        <w:tc>
          <w:tcPr>
            <w:tcW w:w="2400" w:type="dxa"/>
          </w:tcPr>
          <w:p>
            <w:pPr>
              <w:pStyle w:val="TableText"/>
            </w:pPr>
            <w:r>
              <w:t xml:space="preserve">Medford</w:t>
            </w:r>
          </w:p>
        </w:tc>
        <w:tc>
          <w:tcPr>
            <w:tcW w:w="2400" w:type="dxa"/>
          </w:tcPr>
          <w:p>
            <w:pPr>
              <w:pStyle w:val="TableText"/>
            </w:pPr>
            <w:r>
              <w:t xml:space="preserve">86,494</w:t>
            </w:r>
          </w:p>
        </w:tc>
        <w:tc>
          <w:tcPr>
            <w:tcW w:w="2400" w:type="dxa"/>
          </w:tcPr>
          <w:p>
            <w:pPr>
              <w:pStyle w:val="TableText"/>
            </w:pPr>
            <w:r>
              <w:t xml:space="preserve">+0.5%</w:t>
            </w:r>
          </w:p>
        </w:tc>
      </w:tr>
      <w:tr>
        <w:tc>
          <w:tcPr>
            <w:tcW w:w="2400" w:type="dxa"/>
          </w:tcPr>
          <w:p>
            <w:pPr>
              <w:pStyle w:val="TableText"/>
            </w:pPr>
            <w:r>
              <w:t xml:space="preserve">9</w:t>
            </w:r>
          </w:p>
        </w:tc>
        <w:tc>
          <w:tcPr>
            <w:tcW w:w="2400" w:type="dxa"/>
          </w:tcPr>
          <w:p>
            <w:pPr>
              <w:pStyle w:val="TableText"/>
            </w:pPr>
            <w:r>
              <w:t xml:space="preserve">Corvallis</w:t>
            </w:r>
          </w:p>
        </w:tc>
        <w:tc>
          <w:tcPr>
            <w:tcW w:w="2400" w:type="dxa"/>
          </w:tcPr>
          <w:p>
            <w:pPr>
              <w:pStyle w:val="TableText"/>
            </w:pPr>
            <w:r>
              <w:t xml:space="preserve">61,499</w:t>
            </w:r>
          </w:p>
        </w:tc>
        <w:tc>
          <w:tcPr>
            <w:tcW w:w="2400" w:type="dxa"/>
          </w:tcPr>
          <w:p>
            <w:pPr>
              <w:pStyle w:val="TableText"/>
            </w:pPr>
            <w:r>
              <w:t xml:space="preserve">+2.6%</w:t>
            </w:r>
          </w:p>
        </w:tc>
      </w:tr>
      <w:tr>
        <w:tc>
          <w:tcPr>
            <w:tcW w:w="2400" w:type="dxa"/>
          </w:tcPr>
          <w:p>
            <w:pPr>
              <w:pStyle w:val="TableText"/>
            </w:pPr>
            <w:r>
              <w:t xml:space="preserve">10</w:t>
            </w:r>
          </w:p>
        </w:tc>
        <w:tc>
          <w:tcPr>
            <w:tcW w:w="2400" w:type="dxa"/>
          </w:tcPr>
          <w:p>
            <w:pPr>
              <w:pStyle w:val="TableText"/>
            </w:pPr>
            <w:r>
              <w:t xml:space="preserve">Springfield</w:t>
            </w:r>
          </w:p>
        </w:tc>
        <w:tc>
          <w:tcPr>
            <w:tcW w:w="2400" w:type="dxa"/>
          </w:tcPr>
          <w:p>
            <w:pPr>
              <w:pStyle w:val="TableText"/>
            </w:pPr>
            <w:r>
              <w:t xml:space="preserve">61,431</w:t>
            </w:r>
          </w:p>
        </w:tc>
        <w:tc>
          <w:tcPr>
            <w:tcW w:w="2400" w:type="dxa"/>
          </w:tcPr>
          <w:p>
            <w:pPr>
              <w:pStyle w:val="TableText"/>
            </w:pPr>
            <w:r>
              <w:t xml:space="preserve">-0.7%</w:t>
            </w:r>
          </w:p>
        </w:tc>
      </w:tr>
    </w:tbl>
    <w:p/>
    <w:p>
      <w:pPr>
        <w:pStyle w:val="Heading2"/>
      </w:pPr>
      <w:hyperlink r:id="rId163">
        <w:r>
          <w:rPr>
            <w:color w:val="1F4E79"/>
            <w:u w:val="single"/>
          </w:rPr>
          <w:t xml:space="preserve">Pennsylvania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Philadelphia</w:t>
            </w:r>
          </w:p>
        </w:tc>
        <w:tc>
          <w:tcPr>
            <w:tcW w:w="2400" w:type="dxa"/>
          </w:tcPr>
          <w:p>
            <w:pPr>
              <w:pStyle w:val="TableText"/>
            </w:pPr>
            <w:r>
              <w:t xml:space="preserve">1,574,281</w:t>
            </w:r>
          </w:p>
        </w:tc>
        <w:tc>
          <w:tcPr>
            <w:tcW w:w="2400" w:type="dxa"/>
          </w:tcPr>
          <w:p>
            <w:pPr>
              <w:pStyle w:val="TableText"/>
            </w:pPr>
            <w:r>
              <w:t xml:space="preserve">-1.8%</w:t>
            </w:r>
          </w:p>
        </w:tc>
      </w:tr>
      <w:tr>
        <w:tc>
          <w:tcPr>
            <w:tcW w:w="2400" w:type="dxa"/>
          </w:tcPr>
          <w:p>
            <w:pPr>
              <w:pStyle w:val="TableText"/>
            </w:pPr>
            <w:r>
              <w:t xml:space="preserve">2</w:t>
            </w:r>
          </w:p>
        </w:tc>
        <w:tc>
          <w:tcPr>
            <w:tcW w:w="2400" w:type="dxa"/>
          </w:tcPr>
          <w:p>
            <w:pPr>
              <w:pStyle w:val="TableText"/>
            </w:pPr>
            <w:r>
              <w:t xml:space="preserve">Pittsburgh</w:t>
            </w:r>
          </w:p>
        </w:tc>
        <w:tc>
          <w:tcPr>
            <w:tcW w:w="2400" w:type="dxa"/>
          </w:tcPr>
          <w:p>
            <w:pPr>
              <w:pStyle w:val="TableText"/>
            </w:pPr>
            <w:r>
              <w:t xml:space="preserve">307,632</w:t>
            </w:r>
          </w:p>
        </w:tc>
        <w:tc>
          <w:tcPr>
            <w:tcW w:w="2400" w:type="dxa"/>
          </w:tcPr>
          <w:p>
            <w:pPr>
              <w:pStyle w:val="TableText"/>
            </w:pPr>
            <w:r>
              <w:t xml:space="preserve">+1.5%</w:t>
            </w:r>
          </w:p>
        </w:tc>
      </w:tr>
      <w:tr>
        <w:tc>
          <w:tcPr>
            <w:tcW w:w="2400" w:type="dxa"/>
          </w:tcPr>
          <w:p>
            <w:pPr>
              <w:pStyle w:val="TableText"/>
            </w:pPr>
            <w:r>
              <w:t xml:space="preserve">3</w:t>
            </w:r>
          </w:p>
        </w:tc>
        <w:tc>
          <w:tcPr>
            <w:tcW w:w="2400" w:type="dxa"/>
          </w:tcPr>
          <w:p>
            <w:pPr>
              <w:pStyle w:val="TableText"/>
            </w:pPr>
            <w:r>
              <w:t xml:space="preserve">Allentown</w:t>
            </w:r>
          </w:p>
        </w:tc>
        <w:tc>
          <w:tcPr>
            <w:tcW w:w="2400" w:type="dxa"/>
          </w:tcPr>
          <w:p>
            <w:pPr>
              <w:pStyle w:val="TableText"/>
            </w:pPr>
            <w:r>
              <w:t xml:space="preserve">126,044</w:t>
            </w:r>
          </w:p>
        </w:tc>
        <w:tc>
          <w:tcPr>
            <w:tcW w:w="2400" w:type="dxa"/>
          </w:tcPr>
          <w:p>
            <w:pPr>
              <w:pStyle w:val="TableText"/>
            </w:pPr>
            <w:r>
              <w:t xml:space="preserve">+0.1%</w:t>
            </w:r>
          </w:p>
        </w:tc>
      </w:tr>
      <w:tr>
        <w:tc>
          <w:tcPr>
            <w:tcW w:w="2400" w:type="dxa"/>
          </w:tcPr>
          <w:p>
            <w:pPr>
              <w:pStyle w:val="TableText"/>
            </w:pPr>
            <w:r>
              <w:t xml:space="preserve">4</w:t>
            </w:r>
          </w:p>
        </w:tc>
        <w:tc>
          <w:tcPr>
            <w:tcW w:w="2400" w:type="dxa"/>
          </w:tcPr>
          <w:p>
            <w:pPr>
              <w:pStyle w:val="TableText"/>
            </w:pPr>
            <w:r>
              <w:t xml:space="preserve">Reading</w:t>
            </w:r>
          </w:p>
        </w:tc>
        <w:tc>
          <w:tcPr>
            <w:tcW w:w="2400" w:type="dxa"/>
          </w:tcPr>
          <w:p>
            <w:pPr>
              <w:pStyle w:val="TableText"/>
            </w:pPr>
            <w:r>
              <w:t xml:space="preserve">95,832</w:t>
            </w:r>
          </w:p>
        </w:tc>
        <w:tc>
          <w:tcPr>
            <w:tcW w:w="2400" w:type="dxa"/>
          </w:tcPr>
          <w:p>
            <w:pPr>
              <w:pStyle w:val="TableText"/>
            </w:pPr>
            <w:r>
              <w:t xml:space="preserve">+0.8%</w:t>
            </w:r>
          </w:p>
        </w:tc>
      </w:tr>
      <w:tr>
        <w:tc>
          <w:tcPr>
            <w:tcW w:w="2400" w:type="dxa"/>
          </w:tcPr>
          <w:p>
            <w:pPr>
              <w:pStyle w:val="TableText"/>
            </w:pPr>
            <w:r>
              <w:t xml:space="preserve">5</w:t>
            </w:r>
          </w:p>
        </w:tc>
        <w:tc>
          <w:tcPr>
            <w:tcW w:w="2400" w:type="dxa"/>
          </w:tcPr>
          <w:p>
            <w:pPr>
              <w:pStyle w:val="TableText"/>
            </w:pPr>
            <w:r>
              <w:t xml:space="preserve">Erie</w:t>
            </w:r>
          </w:p>
        </w:tc>
        <w:tc>
          <w:tcPr>
            <w:tcW w:w="2400" w:type="dxa"/>
          </w:tcPr>
          <w:p>
            <w:pPr>
              <w:pStyle w:val="TableText"/>
            </w:pPr>
            <w:r>
              <w:t xml:space="preserve">91,838</w:t>
            </w:r>
          </w:p>
        </w:tc>
        <w:tc>
          <w:tcPr>
            <w:tcW w:w="2400" w:type="dxa"/>
          </w:tcPr>
          <w:p>
            <w:pPr>
              <w:pStyle w:val="TableText"/>
            </w:pPr>
            <w:r>
              <w:t xml:space="preserve">-3.3%</w:t>
            </w:r>
          </w:p>
        </w:tc>
      </w:tr>
      <w:tr>
        <w:tc>
          <w:tcPr>
            <w:tcW w:w="2400" w:type="dxa"/>
          </w:tcPr>
          <w:p>
            <w:pPr>
              <w:pStyle w:val="TableText"/>
            </w:pPr>
            <w:r>
              <w:t xml:space="preserve">6</w:t>
            </w:r>
          </w:p>
        </w:tc>
        <w:tc>
          <w:tcPr>
            <w:tcW w:w="2400" w:type="dxa"/>
          </w:tcPr>
          <w:p>
            <w:pPr>
              <w:pStyle w:val="TableText"/>
            </w:pPr>
            <w:r>
              <w:t xml:space="preserve">Bethlehem</w:t>
            </w:r>
          </w:p>
        </w:tc>
        <w:tc>
          <w:tcPr>
            <w:tcW w:w="2400" w:type="dxa"/>
          </w:tcPr>
          <w:p>
            <w:pPr>
              <w:pStyle w:val="TableText"/>
            </w:pPr>
            <w:r>
              <w:t xml:space="preserve">79,644</w:t>
            </w:r>
          </w:p>
        </w:tc>
        <w:tc>
          <w:tcPr>
            <w:tcW w:w="2400" w:type="dxa"/>
          </w:tcPr>
          <w:p>
            <w:pPr>
              <w:pStyle w:val="TableText"/>
            </w:pPr>
            <w:r>
              <w:t xml:space="preserve">+5.1%</w:t>
            </w:r>
          </w:p>
        </w:tc>
      </w:tr>
      <w:tr>
        <w:tc>
          <w:tcPr>
            <w:tcW w:w="2400" w:type="dxa"/>
          </w:tcPr>
          <w:p>
            <w:pPr>
              <w:pStyle w:val="TableText"/>
            </w:pPr>
            <w:r>
              <w:t xml:space="preserve">7</w:t>
            </w:r>
          </w:p>
        </w:tc>
        <w:tc>
          <w:tcPr>
            <w:tcW w:w="2400" w:type="dxa"/>
          </w:tcPr>
          <w:p>
            <w:pPr>
              <w:pStyle w:val="TableText"/>
            </w:pPr>
            <w:r>
              <w:t xml:space="preserve">Scranton</w:t>
            </w:r>
          </w:p>
        </w:tc>
        <w:tc>
          <w:tcPr>
            <w:tcW w:w="2400" w:type="dxa"/>
          </w:tcPr>
          <w:p>
            <w:pPr>
              <w:pStyle w:val="TableText"/>
            </w:pPr>
            <w:r>
              <w:t xml:space="preserve">75,514</w:t>
            </w:r>
          </w:p>
        </w:tc>
        <w:tc>
          <w:tcPr>
            <w:tcW w:w="2400" w:type="dxa"/>
          </w:tcPr>
          <w:p>
            <w:pPr>
              <w:pStyle w:val="TableText"/>
            </w:pPr>
            <w:r>
              <w:t xml:space="preserve">-1.1%</w:t>
            </w:r>
          </w:p>
        </w:tc>
      </w:tr>
      <w:tr>
        <w:tc>
          <w:tcPr>
            <w:tcW w:w="2400" w:type="dxa"/>
          </w:tcPr>
          <w:p>
            <w:pPr>
              <w:pStyle w:val="TableText"/>
            </w:pPr>
            <w:r>
              <w:t xml:space="preserve">8</w:t>
            </w:r>
          </w:p>
        </w:tc>
        <w:tc>
          <w:tcPr>
            <w:tcW w:w="2400" w:type="dxa"/>
          </w:tcPr>
          <w:p>
            <w:pPr>
              <w:pStyle w:val="TableText"/>
            </w:pPr>
            <w:r>
              <w:t xml:space="preserve">Lancaster</w:t>
            </w:r>
          </w:p>
        </w:tc>
        <w:tc>
          <w:tcPr>
            <w:tcW w:w="2400" w:type="dxa"/>
          </w:tcPr>
          <w:p>
            <w:pPr>
              <w:pStyle w:val="TableText"/>
            </w:pPr>
            <w:r>
              <w:t xml:space="preserve">58,366</w:t>
            </w:r>
          </w:p>
        </w:tc>
        <w:tc>
          <w:tcPr>
            <w:tcW w:w="2400" w:type="dxa"/>
          </w:tcPr>
          <w:p>
            <w:pPr>
              <w:pStyle w:val="TableText"/>
            </w:pPr>
            <w:r>
              <w:t xml:space="preserve">+0.7%</w:t>
            </w:r>
          </w:p>
        </w:tc>
      </w:tr>
      <w:tr>
        <w:tc>
          <w:tcPr>
            <w:tcW w:w="2400" w:type="dxa"/>
          </w:tcPr>
          <w:p>
            <w:pPr>
              <w:pStyle w:val="TableText"/>
            </w:pPr>
            <w:r>
              <w:t xml:space="preserve">9</w:t>
            </w:r>
          </w:p>
        </w:tc>
        <w:tc>
          <w:tcPr>
            <w:tcW w:w="2400" w:type="dxa"/>
          </w:tcPr>
          <w:p>
            <w:pPr>
              <w:pStyle w:val="TableText"/>
            </w:pPr>
            <w:r>
              <w:t xml:space="preserve">Harrisburg</w:t>
            </w:r>
          </w:p>
        </w:tc>
        <w:tc>
          <w:tcPr>
            <w:tcW w:w="2400" w:type="dxa"/>
          </w:tcPr>
          <w:p>
            <w:pPr>
              <w:pStyle w:val="TableText"/>
            </w:pPr>
            <w:r>
              <w:t xml:space="preserve">50,522</w:t>
            </w:r>
          </w:p>
        </w:tc>
        <w:tc>
          <w:tcPr>
            <w:tcW w:w="2400" w:type="dxa"/>
          </w:tcPr>
          <w:p>
            <w:pPr>
              <w:pStyle w:val="TableText"/>
            </w:pPr>
            <w:r>
              <w:t xml:space="preserve">+0.9%</w:t>
            </w:r>
          </w:p>
        </w:tc>
      </w:tr>
      <w:tr>
        <w:tc>
          <w:tcPr>
            <w:tcW w:w="2400" w:type="dxa"/>
          </w:tcPr>
          <w:p>
            <w:pPr>
              <w:pStyle w:val="TableText"/>
            </w:pPr>
            <w:r>
              <w:t xml:space="preserve">10</w:t>
            </w:r>
          </w:p>
        </w:tc>
        <w:tc>
          <w:tcPr>
            <w:tcW w:w="2400" w:type="dxa"/>
          </w:tcPr>
          <w:p>
            <w:pPr>
              <w:pStyle w:val="TableText"/>
            </w:pPr>
            <w:r>
              <w:t xml:space="preserve">York</w:t>
            </w:r>
          </w:p>
        </w:tc>
        <w:tc>
          <w:tcPr>
            <w:tcW w:w="2400" w:type="dxa"/>
          </w:tcPr>
          <w:p>
            <w:pPr>
              <w:pStyle w:val="TableText"/>
            </w:pPr>
            <w:r>
              <w:t xml:space="preserve">45,342</w:t>
            </w:r>
          </w:p>
        </w:tc>
        <w:tc>
          <w:tcPr>
            <w:tcW w:w="2400" w:type="dxa"/>
          </w:tcPr>
          <w:p>
            <w:pPr>
              <w:pStyle w:val="TableText"/>
            </w:pPr>
            <w:r>
              <w:t xml:space="preserve">+1.2%</w:t>
            </w:r>
          </w:p>
        </w:tc>
      </w:tr>
    </w:tbl>
    <w:p/>
    <w:p>
      <w:pPr>
        <w:pStyle w:val="Heading2"/>
      </w:pPr>
      <w:hyperlink r:id="rId164">
        <w:r>
          <w:rPr>
            <w:color w:val="1F4E79"/>
            <w:u w:val="single"/>
          </w:rPr>
          <w:t xml:space="preserve">Rhode Island</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Providence</w:t>
            </w:r>
          </w:p>
        </w:tc>
        <w:tc>
          <w:tcPr>
            <w:tcW w:w="2400" w:type="dxa"/>
          </w:tcPr>
          <w:p>
            <w:pPr>
              <w:pStyle w:val="TableText"/>
            </w:pPr>
            <w:r>
              <w:t xml:space="preserve">195,310</w:t>
            </w:r>
          </w:p>
        </w:tc>
        <w:tc>
          <w:tcPr>
            <w:tcW w:w="2400" w:type="dxa"/>
          </w:tcPr>
          <w:p>
            <w:pPr>
              <w:pStyle w:val="TableText"/>
            </w:pPr>
            <w:r>
              <w:t xml:space="preserve">+2.3%</w:t>
            </w:r>
          </w:p>
        </w:tc>
      </w:tr>
      <w:tr>
        <w:tc>
          <w:tcPr>
            <w:tcW w:w="2400" w:type="dxa"/>
          </w:tcPr>
          <w:p>
            <w:pPr>
              <w:pStyle w:val="TableText"/>
            </w:pPr>
            <w:r>
              <w:t xml:space="preserve">2</w:t>
            </w:r>
          </w:p>
        </w:tc>
        <w:tc>
          <w:tcPr>
            <w:tcW w:w="2400" w:type="dxa"/>
          </w:tcPr>
          <w:p>
            <w:pPr>
              <w:pStyle w:val="TableText"/>
            </w:pPr>
            <w:r>
              <w:t xml:space="preserve">Cranston</w:t>
            </w:r>
          </w:p>
        </w:tc>
        <w:tc>
          <w:tcPr>
            <w:tcW w:w="2400" w:type="dxa"/>
          </w:tcPr>
          <w:p>
            <w:pPr>
              <w:pStyle w:val="TableText"/>
            </w:pPr>
            <w:r>
              <w:t xml:space="preserve">84,647</w:t>
            </w:r>
          </w:p>
        </w:tc>
        <w:tc>
          <w:tcPr>
            <w:tcW w:w="2400" w:type="dxa"/>
          </w:tcPr>
          <w:p>
            <w:pPr>
              <w:pStyle w:val="TableText"/>
            </w:pPr>
            <w:r>
              <w:t xml:space="preserve">+2.1%</w:t>
            </w:r>
          </w:p>
        </w:tc>
      </w:tr>
      <w:tr>
        <w:tc>
          <w:tcPr>
            <w:tcW w:w="2400" w:type="dxa"/>
          </w:tcPr>
          <w:p>
            <w:pPr>
              <w:pStyle w:val="TableText"/>
            </w:pPr>
            <w:r>
              <w:t xml:space="preserve">3</w:t>
            </w:r>
          </w:p>
        </w:tc>
        <w:tc>
          <w:tcPr>
            <w:tcW w:w="2400" w:type="dxa"/>
          </w:tcPr>
          <w:p>
            <w:pPr>
              <w:pStyle w:val="TableText"/>
            </w:pPr>
            <w:r>
              <w:t xml:space="preserve">Warwick</w:t>
            </w:r>
          </w:p>
        </w:tc>
        <w:tc>
          <w:tcPr>
            <w:tcW w:w="2400" w:type="dxa"/>
          </w:tcPr>
          <w:p>
            <w:pPr>
              <w:pStyle w:val="TableText"/>
            </w:pPr>
            <w:r>
              <w:t xml:space="preserve">84,187</w:t>
            </w:r>
          </w:p>
        </w:tc>
        <w:tc>
          <w:tcPr>
            <w:tcW w:w="2400" w:type="dxa"/>
          </w:tcPr>
          <w:p>
            <w:pPr>
              <w:pStyle w:val="TableText"/>
            </w:pPr>
            <w:r>
              <w:t xml:space="preserve">+1.6%</w:t>
            </w:r>
          </w:p>
        </w:tc>
      </w:tr>
      <w:tr>
        <w:tc>
          <w:tcPr>
            <w:tcW w:w="2400" w:type="dxa"/>
          </w:tcPr>
          <w:p>
            <w:pPr>
              <w:pStyle w:val="TableText"/>
            </w:pPr>
            <w:r>
              <w:t xml:space="preserve">4</w:t>
            </w:r>
          </w:p>
        </w:tc>
        <w:tc>
          <w:tcPr>
            <w:tcW w:w="2400" w:type="dxa"/>
          </w:tcPr>
          <w:p>
            <w:pPr>
              <w:pStyle w:val="TableText"/>
            </w:pPr>
            <w:r>
              <w:t xml:space="preserve">Pawtucket</w:t>
            </w:r>
          </w:p>
        </w:tc>
        <w:tc>
          <w:tcPr>
            <w:tcW w:w="2400" w:type="dxa"/>
          </w:tcPr>
          <w:p>
            <w:pPr>
              <w:pStyle w:val="TableText"/>
            </w:pPr>
            <w:r>
              <w:t xml:space="preserve">77,065</w:t>
            </w:r>
          </w:p>
        </w:tc>
        <w:tc>
          <w:tcPr>
            <w:tcW w:w="2400" w:type="dxa"/>
          </w:tcPr>
          <w:p>
            <w:pPr>
              <w:pStyle w:val="TableText"/>
            </w:pPr>
            <w:r>
              <w:t xml:space="preserve">+1.9%</w:t>
            </w:r>
          </w:p>
        </w:tc>
      </w:tr>
      <w:tr>
        <w:tc>
          <w:tcPr>
            <w:tcW w:w="2400" w:type="dxa"/>
          </w:tcPr>
          <w:p>
            <w:pPr>
              <w:pStyle w:val="TableText"/>
            </w:pPr>
            <w:r>
              <w:t xml:space="preserve">5</w:t>
            </w:r>
          </w:p>
        </w:tc>
        <w:tc>
          <w:tcPr>
            <w:tcW w:w="2400" w:type="dxa"/>
          </w:tcPr>
          <w:p>
            <w:pPr>
              <w:pStyle w:val="TableText"/>
            </w:pPr>
            <w:r>
              <w:t xml:space="preserve">East Providence</w:t>
            </w:r>
          </w:p>
        </w:tc>
        <w:tc>
          <w:tcPr>
            <w:tcW w:w="2400" w:type="dxa"/>
          </w:tcPr>
          <w:p>
            <w:pPr>
              <w:pStyle w:val="TableText"/>
            </w:pPr>
            <w:r>
              <w:t xml:space="preserve">48,249</w:t>
            </w:r>
          </w:p>
        </w:tc>
        <w:tc>
          <w:tcPr>
            <w:tcW w:w="2400" w:type="dxa"/>
          </w:tcPr>
          <w:p>
            <w:pPr>
              <w:pStyle w:val="TableText"/>
            </w:pPr>
            <w:r>
              <w:t xml:space="preserve">+2.4%</w:t>
            </w:r>
          </w:p>
        </w:tc>
      </w:tr>
      <w:tr>
        <w:tc>
          <w:tcPr>
            <w:tcW w:w="2400" w:type="dxa"/>
          </w:tcPr>
          <w:p>
            <w:pPr>
              <w:pStyle w:val="TableText"/>
            </w:pPr>
            <w:r>
              <w:t xml:space="preserve">6</w:t>
            </w:r>
          </w:p>
        </w:tc>
        <w:tc>
          <w:tcPr>
            <w:tcW w:w="2400" w:type="dxa"/>
          </w:tcPr>
          <w:p>
            <w:pPr>
              <w:pStyle w:val="TableText"/>
            </w:pPr>
            <w:r>
              <w:t xml:space="preserve">Woonsocket</w:t>
            </w:r>
          </w:p>
        </w:tc>
        <w:tc>
          <w:tcPr>
            <w:tcW w:w="2400" w:type="dxa"/>
          </w:tcPr>
          <w:p>
            <w:pPr>
              <w:pStyle w:val="TableText"/>
            </w:pPr>
            <w:r>
              <w:t xml:space="preserve">44,580</w:t>
            </w:r>
          </w:p>
        </w:tc>
        <w:tc>
          <w:tcPr>
            <w:tcW w:w="2400" w:type="dxa"/>
          </w:tcPr>
          <w:p>
            <w:pPr>
              <w:pStyle w:val="TableText"/>
            </w:pPr>
            <w:r>
              <w:t xml:space="preserve">+3.1%</w:t>
            </w:r>
          </w:p>
        </w:tc>
      </w:tr>
      <w:tr>
        <w:tc>
          <w:tcPr>
            <w:tcW w:w="2400" w:type="dxa"/>
          </w:tcPr>
          <w:p>
            <w:pPr>
              <w:pStyle w:val="TableText"/>
            </w:pPr>
            <w:r>
              <w:t xml:space="preserve">7</w:t>
            </w:r>
          </w:p>
        </w:tc>
        <w:tc>
          <w:tcPr>
            <w:tcW w:w="2400" w:type="dxa"/>
          </w:tcPr>
          <w:p>
            <w:pPr>
              <w:pStyle w:val="TableText"/>
            </w:pPr>
            <w:r>
              <w:t xml:space="preserve">Cumberland town</w:t>
            </w:r>
          </w:p>
        </w:tc>
        <w:tc>
          <w:tcPr>
            <w:tcW w:w="2400" w:type="dxa"/>
          </w:tcPr>
          <w:p>
            <w:pPr>
              <w:pStyle w:val="TableText"/>
            </w:pPr>
            <w:r>
              <w:t xml:space="preserve">37,615</w:t>
            </w:r>
          </w:p>
        </w:tc>
        <w:tc>
          <w:tcPr>
            <w:tcW w:w="2400" w:type="dxa"/>
          </w:tcPr>
          <w:p>
            <w:pPr>
              <w:pStyle w:val="TableText"/>
            </w:pPr>
            <w:r>
              <w:t xml:space="preserve">+3.3%</w:t>
            </w:r>
          </w:p>
        </w:tc>
      </w:tr>
      <w:tr>
        <w:tc>
          <w:tcPr>
            <w:tcW w:w="2400" w:type="dxa"/>
          </w:tcPr>
          <w:p>
            <w:pPr>
              <w:pStyle w:val="TableText"/>
            </w:pPr>
            <w:r>
              <w:t xml:space="preserve">8</w:t>
            </w:r>
          </w:p>
        </w:tc>
        <w:tc>
          <w:tcPr>
            <w:tcW w:w="2400" w:type="dxa"/>
          </w:tcPr>
          <w:p>
            <w:pPr>
              <w:pStyle w:val="TableText"/>
            </w:pPr>
            <w:r>
              <w:t xml:space="preserve">Coventry town</w:t>
            </w:r>
          </w:p>
        </w:tc>
        <w:tc>
          <w:tcPr>
            <w:tcW w:w="2400" w:type="dxa"/>
          </w:tcPr>
          <w:p>
            <w:pPr>
              <w:pStyle w:val="TableText"/>
            </w:pPr>
            <w:r>
              <w:t xml:space="preserve">36,281</w:t>
            </w:r>
          </w:p>
        </w:tc>
        <w:tc>
          <w:tcPr>
            <w:tcW w:w="2400" w:type="dxa"/>
          </w:tcPr>
          <w:p>
            <w:pPr>
              <w:pStyle w:val="TableText"/>
            </w:pPr>
            <w:r>
              <w:t xml:space="preserve">+1.6%</w:t>
            </w:r>
          </w:p>
        </w:tc>
      </w:tr>
      <w:tr>
        <w:tc>
          <w:tcPr>
            <w:tcW w:w="2400" w:type="dxa"/>
          </w:tcPr>
          <w:p>
            <w:pPr>
              <w:pStyle w:val="TableText"/>
            </w:pPr>
            <w:r>
              <w:t xml:space="preserve">9</w:t>
            </w:r>
          </w:p>
        </w:tc>
        <w:tc>
          <w:tcPr>
            <w:tcW w:w="2400" w:type="dxa"/>
          </w:tcPr>
          <w:p>
            <w:pPr>
              <w:pStyle w:val="TableText"/>
            </w:pPr>
            <w:r>
              <w:t xml:space="preserve">North Providence town</w:t>
            </w:r>
          </w:p>
        </w:tc>
        <w:tc>
          <w:tcPr>
            <w:tcW w:w="2400" w:type="dxa"/>
          </w:tcPr>
          <w:p>
            <w:pPr>
              <w:pStyle w:val="TableText"/>
            </w:pPr>
            <w:r>
              <w:t xml:space="preserve">34,833</w:t>
            </w:r>
          </w:p>
        </w:tc>
        <w:tc>
          <w:tcPr>
            <w:tcW w:w="2400" w:type="dxa"/>
          </w:tcPr>
          <w:p>
            <w:pPr>
              <w:pStyle w:val="TableText"/>
            </w:pPr>
            <w:r>
              <w:t xml:space="preserve">+2.1%</w:t>
            </w:r>
          </w:p>
        </w:tc>
      </w:tr>
      <w:tr>
        <w:tc>
          <w:tcPr>
            <w:tcW w:w="2400" w:type="dxa"/>
          </w:tcPr>
          <w:p>
            <w:pPr>
              <w:pStyle w:val="TableText"/>
            </w:pPr>
            <w:r>
              <w:t xml:space="preserve">10</w:t>
            </w:r>
          </w:p>
        </w:tc>
        <w:tc>
          <w:tcPr>
            <w:tcW w:w="2400" w:type="dxa"/>
          </w:tcPr>
          <w:p>
            <w:pPr>
              <w:pStyle w:val="TableText"/>
            </w:pPr>
            <w:r>
              <w:t xml:space="preserve">South Kingstown town</w:t>
            </w:r>
          </w:p>
        </w:tc>
        <w:tc>
          <w:tcPr>
            <w:tcW w:w="2400" w:type="dxa"/>
          </w:tcPr>
          <w:p>
            <w:pPr>
              <w:pStyle w:val="TableText"/>
            </w:pPr>
            <w:r>
              <w:t xml:space="preserve">32,009</w:t>
            </w:r>
          </w:p>
        </w:tc>
        <w:tc>
          <w:tcPr>
            <w:tcW w:w="2400" w:type="dxa"/>
          </w:tcPr>
          <w:p>
            <w:pPr>
              <w:pStyle w:val="TableText"/>
            </w:pPr>
            <w:r>
              <w:t xml:space="preserve">+0.2%</w:t>
            </w:r>
          </w:p>
        </w:tc>
      </w:tr>
    </w:tbl>
    <w:p/>
    <w:p>
      <w:pPr>
        <w:pStyle w:val="Heading2"/>
      </w:pPr>
      <w:hyperlink r:id="rId165">
        <w:r>
          <w:rPr>
            <w:color w:val="1F4E79"/>
            <w:u w:val="single"/>
          </w:rPr>
          <w:t xml:space="preserve">South Carolina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Charleston</w:t>
            </w:r>
          </w:p>
        </w:tc>
        <w:tc>
          <w:tcPr>
            <w:tcW w:w="2400" w:type="dxa"/>
          </w:tcPr>
          <w:p>
            <w:pPr>
              <w:pStyle w:val="TableText"/>
            </w:pPr>
            <w:r>
              <w:t xml:space="preserve">159,423</w:t>
            </w:r>
          </w:p>
        </w:tc>
        <w:tc>
          <w:tcPr>
            <w:tcW w:w="2400" w:type="dxa"/>
          </w:tcPr>
          <w:p>
            <w:pPr>
              <w:pStyle w:val="TableText"/>
            </w:pPr>
            <w:r>
              <w:t xml:space="preserve">+5.8%</w:t>
            </w:r>
          </w:p>
        </w:tc>
      </w:tr>
      <w:tr>
        <w:tc>
          <w:tcPr>
            <w:tcW w:w="2400" w:type="dxa"/>
          </w:tcPr>
          <w:p>
            <w:pPr>
              <w:pStyle w:val="TableText"/>
            </w:pPr>
            <w:r>
              <w:t xml:space="preserve">2</w:t>
            </w:r>
          </w:p>
        </w:tc>
        <w:tc>
          <w:tcPr>
            <w:tcW w:w="2400" w:type="dxa"/>
          </w:tcPr>
          <w:p>
            <w:pPr>
              <w:pStyle w:val="TableText"/>
            </w:pPr>
            <w:r>
              <w:t xml:space="preserve">Columbia</w:t>
            </w:r>
          </w:p>
        </w:tc>
        <w:tc>
          <w:tcPr>
            <w:tcW w:w="2400" w:type="dxa"/>
          </w:tcPr>
          <w:p>
            <w:pPr>
              <w:pStyle w:val="TableText"/>
            </w:pPr>
            <w:r>
              <w:t xml:space="preserve">147,035</w:t>
            </w:r>
          </w:p>
        </w:tc>
        <w:tc>
          <w:tcPr>
            <w:tcW w:w="2400" w:type="dxa"/>
          </w:tcPr>
          <w:p>
            <w:pPr>
              <w:pStyle w:val="TableText"/>
            </w:pPr>
            <w:r>
              <w:t xml:space="preserve">+7.5%</w:t>
            </w:r>
          </w:p>
        </w:tc>
      </w:tr>
      <w:tr>
        <w:tc>
          <w:tcPr>
            <w:tcW w:w="2400" w:type="dxa"/>
          </w:tcPr>
          <w:p>
            <w:pPr>
              <w:pStyle w:val="TableText"/>
            </w:pPr>
            <w:r>
              <w:t xml:space="preserve">3</w:t>
            </w:r>
          </w:p>
        </w:tc>
        <w:tc>
          <w:tcPr>
            <w:tcW w:w="2400" w:type="dxa"/>
          </w:tcPr>
          <w:p>
            <w:pPr>
              <w:pStyle w:val="TableText"/>
            </w:pPr>
            <w:r>
              <w:t xml:space="preserve">North Charleston</w:t>
            </w:r>
          </w:p>
        </w:tc>
        <w:tc>
          <w:tcPr>
            <w:tcW w:w="2400" w:type="dxa"/>
          </w:tcPr>
          <w:p>
            <w:pPr>
              <w:pStyle w:val="TableText"/>
            </w:pPr>
            <w:r>
              <w:t xml:space="preserve">129,245</w:t>
            </w:r>
          </w:p>
        </w:tc>
        <w:tc>
          <w:tcPr>
            <w:tcW w:w="2400" w:type="dxa"/>
          </w:tcPr>
          <w:p>
            <w:pPr>
              <w:pStyle w:val="TableText"/>
            </w:pPr>
            <w:r>
              <w:t xml:space="preserve">+12.5%</w:t>
            </w:r>
          </w:p>
        </w:tc>
      </w:tr>
      <w:tr>
        <w:tc>
          <w:tcPr>
            <w:tcW w:w="2400" w:type="dxa"/>
          </w:tcPr>
          <w:p>
            <w:pPr>
              <w:pStyle w:val="TableText"/>
            </w:pPr>
            <w:r>
              <w:t xml:space="preserve">4</w:t>
            </w:r>
          </w:p>
        </w:tc>
        <w:tc>
          <w:tcPr>
            <w:tcW w:w="2400" w:type="dxa"/>
          </w:tcPr>
          <w:p>
            <w:pPr>
              <w:pStyle w:val="TableText"/>
            </w:pPr>
            <w:r>
              <w:t xml:space="preserve">Mount Pleasant town</w:t>
            </w:r>
          </w:p>
        </w:tc>
        <w:tc>
          <w:tcPr>
            <w:tcW w:w="2400" w:type="dxa"/>
          </w:tcPr>
          <w:p>
            <w:pPr>
              <w:pStyle w:val="TableText"/>
            </w:pPr>
            <w:r>
              <w:t xml:space="preserve">95,469</w:t>
            </w:r>
          </w:p>
        </w:tc>
        <w:tc>
          <w:tcPr>
            <w:tcW w:w="2400" w:type="dxa"/>
          </w:tcPr>
          <w:p>
            <w:pPr>
              <w:pStyle w:val="TableText"/>
            </w:pPr>
            <w:r>
              <w:t xml:space="preserve">+4.9%</w:t>
            </w:r>
          </w:p>
        </w:tc>
      </w:tr>
      <w:tr>
        <w:tc>
          <w:tcPr>
            <w:tcW w:w="2400" w:type="dxa"/>
          </w:tcPr>
          <w:p>
            <w:pPr>
              <w:pStyle w:val="TableText"/>
            </w:pPr>
            <w:r>
              <w:t xml:space="preserve">5</w:t>
            </w:r>
          </w:p>
        </w:tc>
        <w:tc>
          <w:tcPr>
            <w:tcW w:w="2400" w:type="dxa"/>
          </w:tcPr>
          <w:p>
            <w:pPr>
              <w:pStyle w:val="TableText"/>
            </w:pPr>
            <w:r>
              <w:t xml:space="preserve">Rock Hill</w:t>
            </w:r>
          </w:p>
        </w:tc>
        <w:tc>
          <w:tcPr>
            <w:tcW w:w="2400" w:type="dxa"/>
          </w:tcPr>
          <w:p>
            <w:pPr>
              <w:pStyle w:val="TableText"/>
            </w:pPr>
            <w:r>
              <w:t xml:space="preserve">75,911</w:t>
            </w:r>
          </w:p>
        </w:tc>
        <w:tc>
          <w:tcPr>
            <w:tcW w:w="2400" w:type="dxa"/>
          </w:tcPr>
          <w:p>
            <w:pPr>
              <w:pStyle w:val="TableText"/>
            </w:pPr>
            <w:r>
              <w:t xml:space="preserve">+2.1%</w:t>
            </w:r>
          </w:p>
        </w:tc>
      </w:tr>
      <w:tr>
        <w:tc>
          <w:tcPr>
            <w:tcW w:w="2400" w:type="dxa"/>
          </w:tcPr>
          <w:p>
            <w:pPr>
              <w:pStyle w:val="TableText"/>
            </w:pPr>
            <w:r>
              <w:t xml:space="preserve">6</w:t>
            </w:r>
          </w:p>
        </w:tc>
        <w:tc>
          <w:tcPr>
            <w:tcW w:w="2400" w:type="dxa"/>
          </w:tcPr>
          <w:p>
            <w:pPr>
              <w:pStyle w:val="TableText"/>
            </w:pPr>
            <w:r>
              <w:t xml:space="preserve">Greenville</w:t>
            </w:r>
          </w:p>
        </w:tc>
        <w:tc>
          <w:tcPr>
            <w:tcW w:w="2400" w:type="dxa"/>
          </w:tcPr>
          <w:p>
            <w:pPr>
              <w:pStyle w:val="TableText"/>
            </w:pPr>
            <w:r>
              <w:t xml:space="preserve">75,310</w:t>
            </w:r>
          </w:p>
        </w:tc>
        <w:tc>
          <w:tcPr>
            <w:tcW w:w="2400" w:type="dxa"/>
          </w:tcPr>
          <w:p>
            <w:pPr>
              <w:pStyle w:val="TableText"/>
            </w:pPr>
            <w:r>
              <w:t xml:space="preserve">+5.9%</w:t>
            </w:r>
          </w:p>
        </w:tc>
      </w:tr>
      <w:tr>
        <w:tc>
          <w:tcPr>
            <w:tcW w:w="2400" w:type="dxa"/>
          </w:tcPr>
          <w:p>
            <w:pPr>
              <w:pStyle w:val="TableText"/>
            </w:pPr>
            <w:r>
              <w:t xml:space="preserve">7</w:t>
            </w:r>
          </w:p>
        </w:tc>
        <w:tc>
          <w:tcPr>
            <w:tcW w:w="2400" w:type="dxa"/>
          </w:tcPr>
          <w:p>
            <w:pPr>
              <w:pStyle w:val="TableText"/>
            </w:pPr>
            <w:r>
              <w:t xml:space="preserve">Summerville town</w:t>
            </w:r>
          </w:p>
        </w:tc>
        <w:tc>
          <w:tcPr>
            <w:tcW w:w="2400" w:type="dxa"/>
          </w:tcPr>
          <w:p>
            <w:pPr>
              <w:pStyle w:val="TableText"/>
            </w:pPr>
            <w:r>
              <w:t xml:space="preserve">53,177</w:t>
            </w:r>
          </w:p>
        </w:tc>
        <w:tc>
          <w:tcPr>
            <w:tcW w:w="2400" w:type="dxa"/>
          </w:tcPr>
          <w:p>
            <w:pPr>
              <w:pStyle w:val="TableText"/>
            </w:pPr>
            <w:r>
              <w:t xml:space="preserve">+4.6%</w:t>
            </w:r>
          </w:p>
        </w:tc>
      </w:tr>
      <w:tr>
        <w:tc>
          <w:tcPr>
            <w:tcW w:w="2400" w:type="dxa"/>
          </w:tcPr>
          <w:p>
            <w:pPr>
              <w:pStyle w:val="TableText"/>
            </w:pPr>
            <w:r>
              <w:t xml:space="preserve">8</w:t>
            </w:r>
          </w:p>
        </w:tc>
        <w:tc>
          <w:tcPr>
            <w:tcW w:w="2400" w:type="dxa"/>
          </w:tcPr>
          <w:p>
            <w:pPr>
              <w:pStyle w:val="TableText"/>
            </w:pPr>
            <w:r>
              <w:t xml:space="preserve">Goose Creek</w:t>
            </w:r>
          </w:p>
        </w:tc>
        <w:tc>
          <w:tcPr>
            <w:tcW w:w="2400" w:type="dxa"/>
          </w:tcPr>
          <w:p>
            <w:pPr>
              <w:pStyle w:val="TableText"/>
            </w:pPr>
            <w:r>
              <w:t xml:space="preserve">52,010</w:t>
            </w:r>
          </w:p>
        </w:tc>
        <w:tc>
          <w:tcPr>
            <w:tcW w:w="2400" w:type="dxa"/>
          </w:tcPr>
          <w:p>
            <w:pPr>
              <w:pStyle w:val="TableText"/>
            </w:pPr>
            <w:r>
              <w:t xml:space="preserve">+12.9%</w:t>
            </w:r>
          </w:p>
        </w:tc>
      </w:tr>
      <w:tr>
        <w:tc>
          <w:tcPr>
            <w:tcW w:w="2400" w:type="dxa"/>
          </w:tcPr>
          <w:p>
            <w:pPr>
              <w:pStyle w:val="TableText"/>
            </w:pPr>
            <w:r>
              <w:t xml:space="preserve">9</w:t>
            </w:r>
          </w:p>
        </w:tc>
        <w:tc>
          <w:tcPr>
            <w:tcW w:w="2400" w:type="dxa"/>
          </w:tcPr>
          <w:p>
            <w:pPr>
              <w:pStyle w:val="TableText"/>
            </w:pPr>
            <w:r>
              <w:t xml:space="preserve">Greer</w:t>
            </w:r>
          </w:p>
        </w:tc>
        <w:tc>
          <w:tcPr>
            <w:tcW w:w="2400" w:type="dxa"/>
          </w:tcPr>
          <w:p>
            <w:pPr>
              <w:pStyle w:val="TableText"/>
            </w:pPr>
            <w:r>
              <w:t xml:space="preserve">50,007</w:t>
            </w:r>
          </w:p>
        </w:tc>
        <w:tc>
          <w:tcPr>
            <w:tcW w:w="2400" w:type="dxa"/>
          </w:tcPr>
          <w:p>
            <w:pPr>
              <w:pStyle w:val="TableText"/>
            </w:pPr>
            <w:r>
              <w:t xml:space="preserve">+41.0%</w:t>
            </w:r>
          </w:p>
        </w:tc>
      </w:tr>
      <w:tr>
        <w:tc>
          <w:tcPr>
            <w:tcW w:w="2400" w:type="dxa"/>
          </w:tcPr>
          <w:p>
            <w:pPr>
              <w:pStyle w:val="TableText"/>
            </w:pPr>
            <w:r>
              <w:t xml:space="preserve">10</w:t>
            </w:r>
          </w:p>
        </w:tc>
        <w:tc>
          <w:tcPr>
            <w:tcW w:w="2400" w:type="dxa"/>
          </w:tcPr>
          <w:p>
            <w:pPr>
              <w:pStyle w:val="TableText"/>
            </w:pPr>
            <w:r>
              <w:t xml:space="preserve">Sumter</w:t>
            </w:r>
          </w:p>
        </w:tc>
        <w:tc>
          <w:tcPr>
            <w:tcW w:w="2400" w:type="dxa"/>
          </w:tcPr>
          <w:p>
            <w:pPr>
              <w:pStyle w:val="TableText"/>
            </w:pPr>
            <w:r>
              <w:t xml:space="preserve">43,094</w:t>
            </w:r>
          </w:p>
        </w:tc>
        <w:tc>
          <w:tcPr>
            <w:tcW w:w="2400" w:type="dxa"/>
          </w:tcPr>
          <w:p>
            <w:pPr>
              <w:pStyle w:val="TableText"/>
            </w:pPr>
            <w:r>
              <w:t xml:space="preserve">-0.9%</w:t>
            </w:r>
          </w:p>
        </w:tc>
      </w:tr>
    </w:tbl>
    <w:p/>
    <w:p>
      <w:pPr>
        <w:pStyle w:val="Heading2"/>
      </w:pPr>
      <w:hyperlink r:id="rId166">
        <w:r>
          <w:rPr>
            <w:color w:val="1F4E79"/>
            <w:u w:val="single"/>
          </w:rPr>
          <w:t xml:space="preserve">South Dakota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Sioux Falls</w:t>
            </w:r>
          </w:p>
        </w:tc>
        <w:tc>
          <w:tcPr>
            <w:tcW w:w="2400" w:type="dxa"/>
          </w:tcPr>
          <w:p>
            <w:pPr>
              <w:pStyle w:val="TableText"/>
            </w:pPr>
            <w:r>
              <w:t xml:space="preserve">213,748</w:t>
            </w:r>
          </w:p>
        </w:tc>
        <w:tc>
          <w:tcPr>
            <w:tcW w:w="2400" w:type="dxa"/>
          </w:tcPr>
          <w:p>
            <w:pPr>
              <w:pStyle w:val="TableText"/>
            </w:pPr>
            <w:r>
              <w:t xml:space="preserve">+10.9%</w:t>
            </w:r>
          </w:p>
        </w:tc>
      </w:tr>
      <w:tr>
        <w:tc>
          <w:tcPr>
            <w:tcW w:w="2400" w:type="dxa"/>
          </w:tcPr>
          <w:p>
            <w:pPr>
              <w:pStyle w:val="TableText"/>
            </w:pPr>
            <w:r>
              <w:t xml:space="preserve">2</w:t>
            </w:r>
          </w:p>
        </w:tc>
        <w:tc>
          <w:tcPr>
            <w:tcW w:w="2400" w:type="dxa"/>
          </w:tcPr>
          <w:p>
            <w:pPr>
              <w:pStyle w:val="TableText"/>
            </w:pPr>
            <w:r>
              <w:t xml:space="preserve">Rapid City</w:t>
            </w:r>
          </w:p>
        </w:tc>
        <w:tc>
          <w:tcPr>
            <w:tcW w:w="2400" w:type="dxa"/>
          </w:tcPr>
          <w:p>
            <w:pPr>
              <w:pStyle w:val="TableText"/>
            </w:pPr>
            <w:r>
              <w:t xml:space="preserve">80,589</w:t>
            </w:r>
          </w:p>
        </w:tc>
        <w:tc>
          <w:tcPr>
            <w:tcW w:w="2400" w:type="dxa"/>
          </w:tcPr>
          <w:p>
            <w:pPr>
              <w:pStyle w:val="TableText"/>
            </w:pPr>
            <w:r>
              <w:t xml:space="preserve">+7.8%</w:t>
            </w:r>
          </w:p>
        </w:tc>
      </w:tr>
      <w:tr>
        <w:tc>
          <w:tcPr>
            <w:tcW w:w="2400" w:type="dxa"/>
          </w:tcPr>
          <w:p>
            <w:pPr>
              <w:pStyle w:val="TableText"/>
            </w:pPr>
            <w:r>
              <w:t xml:space="preserve">3</w:t>
            </w:r>
          </w:p>
        </w:tc>
        <w:tc>
          <w:tcPr>
            <w:tcW w:w="2400" w:type="dxa"/>
          </w:tcPr>
          <w:p>
            <w:pPr>
              <w:pStyle w:val="TableText"/>
            </w:pPr>
            <w:r>
              <w:t xml:space="preserve">Aberdeen</w:t>
            </w:r>
          </w:p>
        </w:tc>
        <w:tc>
          <w:tcPr>
            <w:tcW w:w="2400" w:type="dxa"/>
          </w:tcPr>
          <w:p>
            <w:pPr>
              <w:pStyle w:val="TableText"/>
            </w:pPr>
            <w:r>
              <w:t xml:space="preserve">27,961</w:t>
            </w:r>
          </w:p>
        </w:tc>
        <w:tc>
          <w:tcPr>
            <w:tcW w:w="2400" w:type="dxa"/>
          </w:tcPr>
          <w:p>
            <w:pPr>
              <w:pStyle w:val="TableText"/>
            </w:pPr>
            <w:r>
              <w:t xml:space="preserve">-1.8%</w:t>
            </w:r>
          </w:p>
        </w:tc>
      </w:tr>
      <w:tr>
        <w:tc>
          <w:tcPr>
            <w:tcW w:w="2400" w:type="dxa"/>
          </w:tcPr>
          <w:p>
            <w:pPr>
              <w:pStyle w:val="TableText"/>
            </w:pPr>
            <w:r>
              <w:t xml:space="preserve">4</w:t>
            </w:r>
          </w:p>
        </w:tc>
        <w:tc>
          <w:tcPr>
            <w:tcW w:w="2400" w:type="dxa"/>
          </w:tcPr>
          <w:p>
            <w:pPr>
              <w:pStyle w:val="TableText"/>
            </w:pPr>
            <w:r>
              <w:t xml:space="preserve">Brookings</w:t>
            </w:r>
          </w:p>
        </w:tc>
        <w:tc>
          <w:tcPr>
            <w:tcW w:w="2400" w:type="dxa"/>
          </w:tcPr>
          <w:p>
            <w:pPr>
              <w:pStyle w:val="TableText"/>
            </w:pPr>
            <w:r>
              <w:t xml:space="preserve">25,355</w:t>
            </w:r>
          </w:p>
        </w:tc>
        <w:tc>
          <w:tcPr>
            <w:tcW w:w="2400" w:type="dxa"/>
          </w:tcPr>
          <w:p>
            <w:pPr>
              <w:pStyle w:val="TableText"/>
            </w:pPr>
            <w:r>
              <w:t xml:space="preserve">+8.5%</w:t>
            </w:r>
          </w:p>
        </w:tc>
      </w:tr>
      <w:tr>
        <w:tc>
          <w:tcPr>
            <w:tcW w:w="2400" w:type="dxa"/>
          </w:tcPr>
          <w:p>
            <w:pPr>
              <w:pStyle w:val="TableText"/>
            </w:pPr>
            <w:r>
              <w:t xml:space="preserve">5</w:t>
            </w:r>
          </w:p>
        </w:tc>
        <w:tc>
          <w:tcPr>
            <w:tcW w:w="2400" w:type="dxa"/>
          </w:tcPr>
          <w:p>
            <w:pPr>
              <w:pStyle w:val="TableText"/>
            </w:pPr>
            <w:r>
              <w:t xml:space="preserve">Watertown</w:t>
            </w:r>
          </w:p>
        </w:tc>
        <w:tc>
          <w:tcPr>
            <w:tcW w:w="2400" w:type="dxa"/>
          </w:tcPr>
          <w:p>
            <w:pPr>
              <w:pStyle w:val="TableText"/>
            </w:pPr>
            <w:r>
              <w:t xml:space="preserve">23,736</w:t>
            </w:r>
          </w:p>
        </w:tc>
        <w:tc>
          <w:tcPr>
            <w:tcW w:w="2400" w:type="dxa"/>
          </w:tcPr>
          <w:p>
            <w:pPr>
              <w:pStyle w:val="TableText"/>
            </w:pPr>
            <w:r>
              <w:t xml:space="preserve">+4.8%</w:t>
            </w:r>
          </w:p>
        </w:tc>
      </w:tr>
      <w:tr>
        <w:tc>
          <w:tcPr>
            <w:tcW w:w="2400" w:type="dxa"/>
          </w:tcPr>
          <w:p>
            <w:pPr>
              <w:pStyle w:val="TableText"/>
            </w:pPr>
            <w:r>
              <w:t xml:space="preserve">6</w:t>
            </w:r>
          </w:p>
        </w:tc>
        <w:tc>
          <w:tcPr>
            <w:tcW w:w="2400" w:type="dxa"/>
          </w:tcPr>
          <w:p>
            <w:pPr>
              <w:pStyle w:val="TableText"/>
            </w:pPr>
            <w:r>
              <w:t xml:space="preserve">Yankton</w:t>
            </w:r>
          </w:p>
        </w:tc>
        <w:tc>
          <w:tcPr>
            <w:tcW w:w="2400" w:type="dxa"/>
          </w:tcPr>
          <w:p>
            <w:pPr>
              <w:pStyle w:val="TableText"/>
            </w:pPr>
            <w:r>
              <w:t xml:space="preserve">15,816</w:t>
            </w:r>
          </w:p>
        </w:tc>
        <w:tc>
          <w:tcPr>
            <w:tcW w:w="2400" w:type="dxa"/>
          </w:tcPr>
          <w:p>
            <w:pPr>
              <w:pStyle w:val="TableText"/>
            </w:pPr>
            <w:r>
              <w:t xml:space="preserve">+2.4%</w:t>
            </w:r>
          </w:p>
        </w:tc>
      </w:tr>
      <w:tr>
        <w:tc>
          <w:tcPr>
            <w:tcW w:w="2400" w:type="dxa"/>
          </w:tcPr>
          <w:p>
            <w:pPr>
              <w:pStyle w:val="TableText"/>
            </w:pPr>
            <w:r>
              <w:t xml:space="preserve">7</w:t>
            </w:r>
          </w:p>
        </w:tc>
        <w:tc>
          <w:tcPr>
            <w:tcW w:w="2400" w:type="dxa"/>
          </w:tcPr>
          <w:p>
            <w:pPr>
              <w:pStyle w:val="TableText"/>
            </w:pPr>
            <w:r>
              <w:t xml:space="preserve">Mitchell</w:t>
            </w:r>
          </w:p>
        </w:tc>
        <w:tc>
          <w:tcPr>
            <w:tcW w:w="2400" w:type="dxa"/>
          </w:tcPr>
          <w:p>
            <w:pPr>
              <w:pStyle w:val="TableText"/>
            </w:pPr>
            <w:r>
              <w:t xml:space="preserve">15,756</w:t>
            </w:r>
          </w:p>
        </w:tc>
        <w:tc>
          <w:tcPr>
            <w:tcW w:w="2400" w:type="dxa"/>
          </w:tcPr>
          <w:p>
            <w:pPr>
              <w:pStyle w:val="TableText"/>
            </w:pPr>
            <w:r>
              <w:t xml:space="preserve">+0.5%</w:t>
            </w:r>
          </w:p>
        </w:tc>
      </w:tr>
      <w:tr>
        <w:tc>
          <w:tcPr>
            <w:tcW w:w="2400" w:type="dxa"/>
          </w:tcPr>
          <w:p>
            <w:pPr>
              <w:pStyle w:val="TableText"/>
            </w:pPr>
            <w:r>
              <w:t xml:space="preserve">8</w:t>
            </w:r>
          </w:p>
        </w:tc>
        <w:tc>
          <w:tcPr>
            <w:tcW w:w="2400" w:type="dxa"/>
          </w:tcPr>
          <w:p>
            <w:pPr>
              <w:pStyle w:val="TableText"/>
            </w:pPr>
            <w:r>
              <w:t xml:space="preserve">Huron</w:t>
            </w:r>
          </w:p>
        </w:tc>
        <w:tc>
          <w:tcPr>
            <w:tcW w:w="2400" w:type="dxa"/>
          </w:tcPr>
          <w:p>
            <w:pPr>
              <w:pStyle w:val="TableText"/>
            </w:pPr>
            <w:r>
              <w:t xml:space="preserve">14,607</w:t>
            </w:r>
          </w:p>
        </w:tc>
        <w:tc>
          <w:tcPr>
            <w:tcW w:w="2400" w:type="dxa"/>
          </w:tcPr>
          <w:p>
            <w:pPr>
              <w:pStyle w:val="TableText"/>
            </w:pPr>
            <w:r>
              <w:t xml:space="preserve">+2.5%</w:t>
            </w:r>
          </w:p>
        </w:tc>
      </w:tr>
      <w:tr>
        <w:tc>
          <w:tcPr>
            <w:tcW w:w="2400" w:type="dxa"/>
          </w:tcPr>
          <w:p>
            <w:pPr>
              <w:pStyle w:val="TableText"/>
            </w:pPr>
            <w:r>
              <w:t xml:space="preserve">9</w:t>
            </w:r>
          </w:p>
        </w:tc>
        <w:tc>
          <w:tcPr>
            <w:tcW w:w="2400" w:type="dxa"/>
          </w:tcPr>
          <w:p>
            <w:pPr>
              <w:pStyle w:val="TableText"/>
            </w:pPr>
            <w:r>
              <w:t xml:space="preserve">Spearfish</w:t>
            </w:r>
          </w:p>
        </w:tc>
        <w:tc>
          <w:tcPr>
            <w:tcW w:w="2400" w:type="dxa"/>
          </w:tcPr>
          <w:p>
            <w:pPr>
              <w:pStyle w:val="TableText"/>
            </w:pPr>
            <w:r>
              <w:t xml:space="preserve">14,154</w:t>
            </w:r>
          </w:p>
        </w:tc>
        <w:tc>
          <w:tcPr>
            <w:tcW w:w="2400" w:type="dxa"/>
          </w:tcPr>
          <w:p>
            <w:pPr>
              <w:pStyle w:val="TableText"/>
            </w:pPr>
            <w:r>
              <w:t xml:space="preserve">+15.9%</w:t>
            </w:r>
          </w:p>
        </w:tc>
      </w:tr>
      <w:tr>
        <w:tc>
          <w:tcPr>
            <w:tcW w:w="2400" w:type="dxa"/>
          </w:tcPr>
          <w:p>
            <w:pPr>
              <w:pStyle w:val="TableText"/>
            </w:pPr>
            <w:r>
              <w:t xml:space="preserve">10</w:t>
            </w:r>
          </w:p>
        </w:tc>
        <w:tc>
          <w:tcPr>
            <w:tcW w:w="2400" w:type="dxa"/>
          </w:tcPr>
          <w:p>
            <w:pPr>
              <w:pStyle w:val="TableText"/>
            </w:pPr>
            <w:r>
              <w:t xml:space="preserve">Box Elder</w:t>
            </w:r>
          </w:p>
        </w:tc>
        <w:tc>
          <w:tcPr>
            <w:tcW w:w="2400" w:type="dxa"/>
          </w:tcPr>
          <w:p>
            <w:pPr>
              <w:pStyle w:val="TableText"/>
            </w:pPr>
            <w:r>
              <w:t xml:space="preserve">13,936</w:t>
            </w:r>
          </w:p>
        </w:tc>
        <w:tc>
          <w:tcPr>
            <w:tcW w:w="2400" w:type="dxa"/>
          </w:tcPr>
          <w:p>
            <w:pPr>
              <w:pStyle w:val="TableText"/>
            </w:pPr>
            <w:r>
              <w:t xml:space="preserve">+17.6%</w:t>
            </w:r>
          </w:p>
        </w:tc>
      </w:tr>
    </w:tbl>
    <w:p/>
    <w:p>
      <w:pPr>
        <w:pStyle w:val="Heading2"/>
      </w:pPr>
      <w:hyperlink r:id="rId167">
        <w:r>
          <w:rPr>
            <w:color w:val="1F4E79"/>
            <w:u w:val="single"/>
          </w:rPr>
          <w:t xml:space="preserve">Tennessee</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Nashville-Davidson (balance)</w:t>
            </w:r>
          </w:p>
        </w:tc>
        <w:tc>
          <w:tcPr>
            <w:tcW w:w="2400" w:type="dxa"/>
          </w:tcPr>
          <w:p>
            <w:pPr>
              <w:pStyle w:val="TableText"/>
            </w:pPr>
            <w:r>
              <w:t xml:space="preserve">721,074</w:t>
            </w:r>
          </w:p>
        </w:tc>
        <w:tc>
          <w:tcPr>
            <w:tcW w:w="2400" w:type="dxa"/>
          </w:tcPr>
          <w:p>
            <w:pPr>
              <w:pStyle w:val="TableText"/>
            </w:pPr>
            <w:r>
              <w:t xml:space="preserve">+4.6%</w:t>
            </w:r>
          </w:p>
        </w:tc>
      </w:tr>
      <w:tr>
        <w:tc>
          <w:tcPr>
            <w:tcW w:w="2400" w:type="dxa"/>
          </w:tcPr>
          <w:p>
            <w:pPr>
              <w:pStyle w:val="TableText"/>
            </w:pPr>
            <w:r>
              <w:t xml:space="preserve">2</w:t>
            </w:r>
          </w:p>
        </w:tc>
        <w:tc>
          <w:tcPr>
            <w:tcW w:w="2400" w:type="dxa"/>
          </w:tcPr>
          <w:p>
            <w:pPr>
              <w:pStyle w:val="TableText"/>
            </w:pPr>
            <w:r>
              <w:t xml:space="preserve">Memphis</w:t>
            </w:r>
          </w:p>
        </w:tc>
        <w:tc>
          <w:tcPr>
            <w:tcW w:w="2400" w:type="dxa"/>
          </w:tcPr>
          <w:p>
            <w:pPr>
              <w:pStyle w:val="TableText"/>
            </w:pPr>
            <w:r>
              <w:t xml:space="preserve">609,647</w:t>
            </w:r>
          </w:p>
        </w:tc>
        <w:tc>
          <w:tcPr>
            <w:tcW w:w="2400" w:type="dxa"/>
          </w:tcPr>
          <w:p>
            <w:pPr>
              <w:pStyle w:val="TableText"/>
            </w:pPr>
            <w:r>
              <w:t xml:space="preserve">-3.0%</w:t>
            </w:r>
          </w:p>
        </w:tc>
      </w:tr>
      <w:tr>
        <w:tc>
          <w:tcPr>
            <w:tcW w:w="2400" w:type="dxa"/>
          </w:tcPr>
          <w:p>
            <w:pPr>
              <w:pStyle w:val="TableText"/>
            </w:pPr>
            <w:r>
              <w:t xml:space="preserve">3</w:t>
            </w:r>
          </w:p>
        </w:tc>
        <w:tc>
          <w:tcPr>
            <w:tcW w:w="2400" w:type="dxa"/>
          </w:tcPr>
          <w:p>
            <w:pPr>
              <w:pStyle w:val="TableText"/>
            </w:pPr>
            <w:r>
              <w:t xml:space="preserve">Knoxville</w:t>
            </w:r>
          </w:p>
        </w:tc>
        <w:tc>
          <w:tcPr>
            <w:tcW w:w="2400" w:type="dxa"/>
          </w:tcPr>
          <w:p>
            <w:pPr>
              <w:pStyle w:val="TableText"/>
            </w:pPr>
            <w:r>
              <w:t xml:space="preserve">202,021</w:t>
            </w:r>
          </w:p>
        </w:tc>
        <w:tc>
          <w:tcPr>
            <w:tcW w:w="2400" w:type="dxa"/>
          </w:tcPr>
          <w:p>
            <w:pPr>
              <w:pStyle w:val="TableText"/>
            </w:pPr>
            <w:r>
              <w:t xml:space="preserve">+6.0%</w:t>
            </w:r>
          </w:p>
        </w:tc>
      </w:tr>
      <w:tr>
        <w:tc>
          <w:tcPr>
            <w:tcW w:w="2400" w:type="dxa"/>
          </w:tcPr>
          <w:p>
            <w:pPr>
              <w:pStyle w:val="TableText"/>
            </w:pPr>
            <w:r>
              <w:t xml:space="preserve">4</w:t>
            </w:r>
          </w:p>
        </w:tc>
        <w:tc>
          <w:tcPr>
            <w:tcW w:w="2400" w:type="dxa"/>
          </w:tcPr>
          <w:p>
            <w:pPr>
              <w:pStyle w:val="TableText"/>
            </w:pPr>
            <w:r>
              <w:t xml:space="preserve">Chattanooga</w:t>
            </w:r>
          </w:p>
        </w:tc>
        <w:tc>
          <w:tcPr>
            <w:tcW w:w="2400" w:type="dxa"/>
          </w:tcPr>
          <w:p>
            <w:pPr>
              <w:pStyle w:val="TableText"/>
            </w:pPr>
            <w:r>
              <w:t xml:space="preserve">194,144</w:t>
            </w:r>
          </w:p>
        </w:tc>
        <w:tc>
          <w:tcPr>
            <w:tcW w:w="2400" w:type="dxa"/>
          </w:tcPr>
          <w:p>
            <w:pPr>
              <w:pStyle w:val="TableText"/>
            </w:pPr>
            <w:r>
              <w:t xml:space="preserve">+6.9%</w:t>
            </w:r>
          </w:p>
        </w:tc>
      </w:tr>
      <w:tr>
        <w:tc>
          <w:tcPr>
            <w:tcW w:w="2400" w:type="dxa"/>
          </w:tcPr>
          <w:p>
            <w:pPr>
              <w:pStyle w:val="TableText"/>
            </w:pPr>
            <w:r>
              <w:t xml:space="preserve">5</w:t>
            </w:r>
          </w:p>
        </w:tc>
        <w:tc>
          <w:tcPr>
            <w:tcW w:w="2400" w:type="dxa"/>
          </w:tcPr>
          <w:p>
            <w:pPr>
              <w:pStyle w:val="TableText"/>
            </w:pPr>
            <w:r>
              <w:t xml:space="preserve">Clarksville</w:t>
            </w:r>
          </w:p>
        </w:tc>
        <w:tc>
          <w:tcPr>
            <w:tcW w:w="2400" w:type="dxa"/>
          </w:tcPr>
          <w:p>
            <w:pPr>
              <w:pStyle w:val="TableText"/>
            </w:pPr>
            <w:r>
              <w:t xml:space="preserve">188,829</w:t>
            </w:r>
          </w:p>
        </w:tc>
        <w:tc>
          <w:tcPr>
            <w:tcW w:w="2400" w:type="dxa"/>
          </w:tcPr>
          <w:p>
            <w:pPr>
              <w:pStyle w:val="TableText"/>
            </w:pPr>
            <w:r>
              <w:t xml:space="preserve">+13.2%</w:t>
            </w:r>
          </w:p>
        </w:tc>
      </w:tr>
      <w:tr>
        <w:tc>
          <w:tcPr>
            <w:tcW w:w="2400" w:type="dxa"/>
          </w:tcPr>
          <w:p>
            <w:pPr>
              <w:pStyle w:val="TableText"/>
            </w:pPr>
            <w:r>
              <w:t xml:space="preserve">6</w:t>
            </w:r>
          </w:p>
        </w:tc>
        <w:tc>
          <w:tcPr>
            <w:tcW w:w="2400" w:type="dxa"/>
          </w:tcPr>
          <w:p>
            <w:pPr>
              <w:pStyle w:val="TableText"/>
            </w:pPr>
            <w:r>
              <w:t xml:space="preserve">Murfreesboro</w:t>
            </w:r>
          </w:p>
        </w:tc>
        <w:tc>
          <w:tcPr>
            <w:tcW w:w="2400" w:type="dxa"/>
          </w:tcPr>
          <w:p>
            <w:pPr>
              <w:pStyle w:val="TableText"/>
            </w:pPr>
            <w:r>
              <w:t xml:space="preserve">171,178</w:t>
            </w:r>
          </w:p>
        </w:tc>
        <w:tc>
          <w:tcPr>
            <w:tcW w:w="2400" w:type="dxa"/>
          </w:tcPr>
          <w:p>
            <w:pPr>
              <w:pStyle w:val="TableText"/>
            </w:pPr>
            <w:r>
              <w:t xml:space="preserve">+12.0%</w:t>
            </w:r>
          </w:p>
        </w:tc>
      </w:tr>
      <w:tr>
        <w:tc>
          <w:tcPr>
            <w:tcW w:w="2400" w:type="dxa"/>
          </w:tcPr>
          <w:p>
            <w:pPr>
              <w:pStyle w:val="TableText"/>
            </w:pPr>
            <w:r>
              <w:t xml:space="preserve">7</w:t>
            </w:r>
          </w:p>
        </w:tc>
        <w:tc>
          <w:tcPr>
            <w:tcW w:w="2400" w:type="dxa"/>
          </w:tcPr>
          <w:p>
            <w:pPr>
              <w:pStyle w:val="TableText"/>
            </w:pPr>
            <w:r>
              <w:t xml:space="preserve">Franklin</w:t>
            </w:r>
          </w:p>
        </w:tc>
        <w:tc>
          <w:tcPr>
            <w:tcW w:w="2400" w:type="dxa"/>
          </w:tcPr>
          <w:p>
            <w:pPr>
              <w:pStyle w:val="TableText"/>
            </w:pPr>
            <w:r>
              <w:t xml:space="preserve">90,226</w:t>
            </w:r>
          </w:p>
        </w:tc>
        <w:tc>
          <w:tcPr>
            <w:tcW w:w="2400" w:type="dxa"/>
          </w:tcPr>
          <w:p>
            <w:pPr>
              <w:pStyle w:val="TableText"/>
            </w:pPr>
            <w:r>
              <w:t xml:space="preserve">+8.0%</w:t>
            </w:r>
          </w:p>
        </w:tc>
      </w:tr>
      <w:tr>
        <w:tc>
          <w:tcPr>
            <w:tcW w:w="2400" w:type="dxa"/>
          </w:tcPr>
          <w:p>
            <w:pPr>
              <w:pStyle w:val="TableText"/>
            </w:pPr>
            <w:r>
              <w:t xml:space="preserve">8</w:t>
            </w:r>
          </w:p>
        </w:tc>
        <w:tc>
          <w:tcPr>
            <w:tcW w:w="2400" w:type="dxa"/>
          </w:tcPr>
          <w:p>
            <w:pPr>
              <w:pStyle w:val="TableText"/>
            </w:pPr>
            <w:r>
              <w:t xml:space="preserve">Johnson City</w:t>
            </w:r>
          </w:p>
        </w:tc>
        <w:tc>
          <w:tcPr>
            <w:tcW w:w="2400" w:type="dxa"/>
          </w:tcPr>
          <w:p>
            <w:pPr>
              <w:pStyle w:val="TableText"/>
            </w:pPr>
            <w:r>
              <w:t xml:space="preserve">74,943</w:t>
            </w:r>
          </w:p>
        </w:tc>
        <w:tc>
          <w:tcPr>
            <w:tcW w:w="2400" w:type="dxa"/>
          </w:tcPr>
          <w:p>
            <w:pPr>
              <w:pStyle w:val="TableText"/>
            </w:pPr>
            <w:r>
              <w:t xml:space="preserve">+5.5%</w:t>
            </w:r>
          </w:p>
        </w:tc>
      </w:tr>
      <w:tr>
        <w:tc>
          <w:tcPr>
            <w:tcW w:w="2400" w:type="dxa"/>
          </w:tcPr>
          <w:p>
            <w:pPr>
              <w:pStyle w:val="TableText"/>
            </w:pPr>
            <w:r>
              <w:t xml:space="preserve">9</w:t>
            </w:r>
          </w:p>
        </w:tc>
        <w:tc>
          <w:tcPr>
            <w:tcW w:w="2400" w:type="dxa"/>
          </w:tcPr>
          <w:p>
            <w:pPr>
              <w:pStyle w:val="TableText"/>
            </w:pPr>
            <w:r>
              <w:t xml:space="preserve">Jackson</w:t>
            </w:r>
          </w:p>
        </w:tc>
        <w:tc>
          <w:tcPr>
            <w:tcW w:w="2400" w:type="dxa"/>
          </w:tcPr>
          <w:p>
            <w:pPr>
              <w:pStyle w:val="TableText"/>
            </w:pPr>
            <w:r>
              <w:t xml:space="preserve">69,339</w:t>
            </w:r>
          </w:p>
        </w:tc>
        <w:tc>
          <w:tcPr>
            <w:tcW w:w="2400" w:type="dxa"/>
          </w:tcPr>
          <w:p>
            <w:pPr>
              <w:pStyle w:val="TableText"/>
            </w:pPr>
            <w:r>
              <w:t xml:space="preserve">+1.7%</w:t>
            </w:r>
          </w:p>
        </w:tc>
      </w:tr>
      <w:tr>
        <w:tc>
          <w:tcPr>
            <w:tcW w:w="2400" w:type="dxa"/>
          </w:tcPr>
          <w:p>
            <w:pPr>
              <w:pStyle w:val="TableText"/>
            </w:pPr>
            <w:r>
              <w:t xml:space="preserve">10</w:t>
            </w:r>
          </w:p>
        </w:tc>
        <w:tc>
          <w:tcPr>
            <w:tcW w:w="2400" w:type="dxa"/>
          </w:tcPr>
          <w:p>
            <w:pPr>
              <w:pStyle w:val="TableText"/>
            </w:pPr>
            <w:r>
              <w:t xml:space="preserve">Hendersonville</w:t>
            </w:r>
          </w:p>
        </w:tc>
        <w:tc>
          <w:tcPr>
            <w:tcW w:w="2400" w:type="dxa"/>
          </w:tcPr>
          <w:p>
            <w:pPr>
              <w:pStyle w:val="TableText"/>
            </w:pPr>
            <w:r>
              <w:t xml:space="preserve">64,266</w:t>
            </w:r>
          </w:p>
        </w:tc>
        <w:tc>
          <w:tcPr>
            <w:tcW w:w="2400" w:type="dxa"/>
          </w:tcPr>
          <w:p>
            <w:pPr>
              <w:pStyle w:val="TableText"/>
            </w:pPr>
            <w:r>
              <w:t xml:space="preserve">+4.0%</w:t>
            </w:r>
          </w:p>
        </w:tc>
      </w:tr>
    </w:tbl>
    <w:p/>
    <w:p>
      <w:pPr>
        <w:pStyle w:val="Heading2"/>
      </w:pPr>
      <w:hyperlink r:id="rId168">
        <w:r>
          <w:rPr>
            <w:color w:val="1F4E79"/>
            <w:u w:val="single"/>
          </w:rPr>
          <w:t xml:space="preserve">Texas</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Houston</w:t>
            </w:r>
          </w:p>
        </w:tc>
        <w:tc>
          <w:tcPr>
            <w:tcW w:w="2400" w:type="dxa"/>
          </w:tcPr>
          <w:p>
            <w:pPr>
              <w:pStyle w:val="TableText"/>
            </w:pPr>
            <w:r>
              <w:t xml:space="preserve">2,397,315</w:t>
            </w:r>
          </w:p>
        </w:tc>
        <w:tc>
          <w:tcPr>
            <w:tcW w:w="2400" w:type="dxa"/>
          </w:tcPr>
          <w:p>
            <w:pPr>
              <w:pStyle w:val="TableText"/>
            </w:pPr>
            <w:r>
              <w:t xml:space="preserve">+4.2%</w:t>
            </w:r>
          </w:p>
        </w:tc>
      </w:tr>
      <w:tr>
        <w:tc>
          <w:tcPr>
            <w:tcW w:w="2400" w:type="dxa"/>
          </w:tcPr>
          <w:p>
            <w:pPr>
              <w:pStyle w:val="TableText"/>
            </w:pPr>
            <w:r>
              <w:t xml:space="preserve">2</w:t>
            </w:r>
          </w:p>
        </w:tc>
        <w:tc>
          <w:tcPr>
            <w:tcW w:w="2400" w:type="dxa"/>
          </w:tcPr>
          <w:p>
            <w:pPr>
              <w:pStyle w:val="TableText"/>
            </w:pPr>
            <w:r>
              <w:t xml:space="preserve">San Antonio</w:t>
            </w:r>
          </w:p>
        </w:tc>
        <w:tc>
          <w:tcPr>
            <w:tcW w:w="2400" w:type="dxa"/>
          </w:tcPr>
          <w:p>
            <w:pPr>
              <w:pStyle w:val="TableText"/>
            </w:pPr>
            <w:r>
              <w:t xml:space="preserve">1,548,422</w:t>
            </w:r>
          </w:p>
        </w:tc>
        <w:tc>
          <w:tcPr>
            <w:tcW w:w="2400" w:type="dxa"/>
          </w:tcPr>
          <w:p>
            <w:pPr>
              <w:pStyle w:val="TableText"/>
            </w:pPr>
            <w:r>
              <w:t xml:space="preserve">+8.0%</w:t>
            </w:r>
          </w:p>
        </w:tc>
      </w:tr>
      <w:tr>
        <w:tc>
          <w:tcPr>
            <w:tcW w:w="2400" w:type="dxa"/>
          </w:tcPr>
          <w:p>
            <w:pPr>
              <w:pStyle w:val="TableText"/>
            </w:pPr>
            <w:r>
              <w:t xml:space="preserve">3</w:t>
            </w:r>
          </w:p>
        </w:tc>
        <w:tc>
          <w:tcPr>
            <w:tcW w:w="2400" w:type="dxa"/>
          </w:tcPr>
          <w:p>
            <w:pPr>
              <w:pStyle w:val="TableText"/>
            </w:pPr>
            <w:r>
              <w:t xml:space="preserve">Dallas</w:t>
            </w:r>
          </w:p>
        </w:tc>
        <w:tc>
          <w:tcPr>
            <w:tcW w:w="2400" w:type="dxa"/>
          </w:tcPr>
          <w:p>
            <w:pPr>
              <w:pStyle w:val="TableText"/>
            </w:pPr>
            <w:r>
              <w:t xml:space="preserve">1,329,491</w:t>
            </w:r>
          </w:p>
        </w:tc>
        <w:tc>
          <w:tcPr>
            <w:tcW w:w="2400" w:type="dxa"/>
          </w:tcPr>
          <w:p>
            <w:pPr>
              <w:pStyle w:val="TableText"/>
            </w:pPr>
            <w:r>
              <w:t xml:space="preserve">+1.9%</w:t>
            </w:r>
          </w:p>
        </w:tc>
      </w:tr>
      <w:tr>
        <w:tc>
          <w:tcPr>
            <w:tcW w:w="2400" w:type="dxa"/>
          </w:tcPr>
          <w:p>
            <w:pPr>
              <w:pStyle w:val="TableText"/>
            </w:pPr>
            <w:r>
              <w:t xml:space="preserve">4</w:t>
            </w:r>
          </w:p>
        </w:tc>
        <w:tc>
          <w:tcPr>
            <w:tcW w:w="2400" w:type="dxa"/>
          </w:tcPr>
          <w:p>
            <w:pPr>
              <w:pStyle w:val="TableText"/>
            </w:pPr>
            <w:r>
              <w:t xml:space="preserve">Fort Worth</w:t>
            </w:r>
          </w:p>
        </w:tc>
        <w:tc>
          <w:tcPr>
            <w:tcW w:w="2400" w:type="dxa"/>
          </w:tcPr>
          <w:p>
            <w:pPr>
              <w:pStyle w:val="TableText"/>
            </w:pPr>
            <w:r>
              <w:t xml:space="preserve">1,028,117</w:t>
            </w:r>
          </w:p>
        </w:tc>
        <w:tc>
          <w:tcPr>
            <w:tcW w:w="2400" w:type="dxa"/>
          </w:tcPr>
          <w:p>
            <w:pPr>
              <w:pStyle w:val="TableText"/>
            </w:pPr>
            <w:r>
              <w:t xml:space="preserve">+11.9%</w:t>
            </w:r>
          </w:p>
        </w:tc>
      </w:tr>
      <w:tr>
        <w:tc>
          <w:tcPr>
            <w:tcW w:w="2400" w:type="dxa"/>
          </w:tcPr>
          <w:p>
            <w:pPr>
              <w:pStyle w:val="TableText"/>
            </w:pPr>
            <w:r>
              <w:t xml:space="preserve">5</w:t>
            </w:r>
          </w:p>
        </w:tc>
        <w:tc>
          <w:tcPr>
            <w:tcW w:w="2400" w:type="dxa"/>
          </w:tcPr>
          <w:p>
            <w:pPr>
              <w:pStyle w:val="TableText"/>
            </w:pPr>
            <w:r>
              <w:t xml:space="preserve">Austin</w:t>
            </w:r>
          </w:p>
        </w:tc>
        <w:tc>
          <w:tcPr>
            <w:tcW w:w="2400" w:type="dxa"/>
          </w:tcPr>
          <w:p>
            <w:pPr>
              <w:pStyle w:val="TableText"/>
            </w:pPr>
            <w:r>
              <w:t xml:space="preserve">1,002,632</w:t>
            </w:r>
          </w:p>
        </w:tc>
        <w:tc>
          <w:tcPr>
            <w:tcW w:w="2400" w:type="dxa"/>
          </w:tcPr>
          <w:p>
            <w:pPr>
              <w:pStyle w:val="TableText"/>
            </w:pPr>
            <w:r>
              <w:t xml:space="preserve">+4.6%</w:t>
            </w:r>
          </w:p>
        </w:tc>
      </w:tr>
      <w:tr>
        <w:tc>
          <w:tcPr>
            <w:tcW w:w="2400" w:type="dxa"/>
          </w:tcPr>
          <w:p>
            <w:pPr>
              <w:pStyle w:val="TableText"/>
            </w:pPr>
            <w:r>
              <w:t xml:space="preserve">6</w:t>
            </w:r>
          </w:p>
        </w:tc>
        <w:tc>
          <w:tcPr>
            <w:tcW w:w="2400" w:type="dxa"/>
          </w:tcPr>
          <w:p>
            <w:pPr>
              <w:pStyle w:val="TableText"/>
            </w:pPr>
            <w:r>
              <w:t xml:space="preserve">El Paso</w:t>
            </w:r>
          </w:p>
        </w:tc>
        <w:tc>
          <w:tcPr>
            <w:tcW w:w="2400" w:type="dxa"/>
          </w:tcPr>
          <w:p>
            <w:pPr>
              <w:pStyle w:val="TableText"/>
            </w:pPr>
            <w:r>
              <w:t xml:space="preserve">683,012</w:t>
            </w:r>
          </w:p>
        </w:tc>
        <w:tc>
          <w:tcPr>
            <w:tcW w:w="2400" w:type="dxa"/>
          </w:tcPr>
          <w:p>
            <w:pPr>
              <w:pStyle w:val="TableText"/>
            </w:pPr>
            <w:r>
              <w:t xml:space="preserve">+0.6%</w:t>
            </w:r>
          </w:p>
        </w:tc>
      </w:tr>
      <w:tr>
        <w:tc>
          <w:tcPr>
            <w:tcW w:w="2400" w:type="dxa"/>
          </w:tcPr>
          <w:p>
            <w:pPr>
              <w:pStyle w:val="TableText"/>
            </w:pPr>
            <w:r>
              <w:t xml:space="preserve">7</w:t>
            </w:r>
          </w:p>
        </w:tc>
        <w:tc>
          <w:tcPr>
            <w:tcW w:w="2400" w:type="dxa"/>
          </w:tcPr>
          <w:p>
            <w:pPr>
              <w:pStyle w:val="TableText"/>
            </w:pPr>
            <w:r>
              <w:t xml:space="preserve">Arlington</w:t>
            </w:r>
          </w:p>
        </w:tc>
        <w:tc>
          <w:tcPr>
            <w:tcW w:w="2400" w:type="dxa"/>
          </w:tcPr>
          <w:p>
            <w:pPr>
              <w:pStyle w:val="TableText"/>
            </w:pPr>
            <w:r>
              <w:t xml:space="preserve">402,134</w:t>
            </w:r>
          </w:p>
        </w:tc>
        <w:tc>
          <w:tcPr>
            <w:tcW w:w="2400" w:type="dxa"/>
          </w:tcPr>
          <w:p>
            <w:pPr>
              <w:pStyle w:val="TableText"/>
            </w:pPr>
            <w:r>
              <w:t xml:space="preserve">+2.0%</w:t>
            </w:r>
          </w:p>
        </w:tc>
      </w:tr>
      <w:tr>
        <w:tc>
          <w:tcPr>
            <w:tcW w:w="2400" w:type="dxa"/>
          </w:tcPr>
          <w:p>
            <w:pPr>
              <w:pStyle w:val="TableText"/>
            </w:pPr>
            <w:r>
              <w:t xml:space="preserve">8</w:t>
            </w:r>
          </w:p>
        </w:tc>
        <w:tc>
          <w:tcPr>
            <w:tcW w:w="2400" w:type="dxa"/>
          </w:tcPr>
          <w:p>
            <w:pPr>
              <w:pStyle w:val="TableText"/>
            </w:pPr>
            <w:r>
              <w:t xml:space="preserve">Corpus Christi</w:t>
            </w:r>
          </w:p>
        </w:tc>
        <w:tc>
          <w:tcPr>
            <w:tcW w:w="2400" w:type="dxa"/>
          </w:tcPr>
          <w:p>
            <w:pPr>
              <w:pStyle w:val="TableText"/>
            </w:pPr>
            <w:r>
              <w:t xml:space="preserve">317,247</w:t>
            </w:r>
          </w:p>
        </w:tc>
        <w:tc>
          <w:tcPr>
            <w:tcW w:w="2400" w:type="dxa"/>
          </w:tcPr>
          <w:p>
            <w:pPr>
              <w:pStyle w:val="TableText"/>
            </w:pPr>
            <w:r>
              <w:t xml:space="preserve">-0.3%</w:t>
            </w:r>
          </w:p>
        </w:tc>
      </w:tr>
      <w:tr>
        <w:tc>
          <w:tcPr>
            <w:tcW w:w="2400" w:type="dxa"/>
          </w:tcPr>
          <w:p>
            <w:pPr>
              <w:pStyle w:val="TableText"/>
            </w:pPr>
            <w:r>
              <w:t xml:space="preserve">9</w:t>
            </w:r>
          </w:p>
        </w:tc>
        <w:tc>
          <w:tcPr>
            <w:tcW w:w="2400" w:type="dxa"/>
          </w:tcPr>
          <w:p>
            <w:pPr>
              <w:pStyle w:val="TableText"/>
            </w:pPr>
            <w:r>
              <w:t xml:space="preserve">Plano</w:t>
            </w:r>
          </w:p>
        </w:tc>
        <w:tc>
          <w:tcPr>
            <w:tcW w:w="2400" w:type="dxa"/>
          </w:tcPr>
          <w:p>
            <w:pPr>
              <w:pStyle w:val="TableText"/>
            </w:pPr>
            <w:r>
              <w:t xml:space="preserve">293,028</w:t>
            </w:r>
          </w:p>
        </w:tc>
        <w:tc>
          <w:tcPr>
            <w:tcW w:w="2400" w:type="dxa"/>
          </w:tcPr>
          <w:p>
            <w:pPr>
              <w:pStyle w:val="TableText"/>
            </w:pPr>
            <w:r>
              <w:t xml:space="preserve">+2.6%</w:t>
            </w:r>
          </w:p>
        </w:tc>
      </w:tr>
      <w:tr>
        <w:tc>
          <w:tcPr>
            <w:tcW w:w="2400" w:type="dxa"/>
          </w:tcPr>
          <w:p>
            <w:pPr>
              <w:pStyle w:val="TableText"/>
            </w:pPr>
            <w:r>
              <w:t xml:space="preserve">10</w:t>
            </w:r>
          </w:p>
        </w:tc>
        <w:tc>
          <w:tcPr>
            <w:tcW w:w="2400" w:type="dxa"/>
          </w:tcPr>
          <w:p>
            <w:pPr>
              <w:pStyle w:val="TableText"/>
            </w:pPr>
            <w:r>
              <w:t xml:space="preserve">Lubbock</w:t>
            </w:r>
          </w:p>
        </w:tc>
        <w:tc>
          <w:tcPr>
            <w:tcW w:w="2400" w:type="dxa"/>
          </w:tcPr>
          <w:p>
            <w:pPr>
              <w:pStyle w:val="TableText"/>
            </w:pPr>
            <w:r>
              <w:t xml:space="preserve">273,071</w:t>
            </w:r>
          </w:p>
        </w:tc>
        <w:tc>
          <w:tcPr>
            <w:tcW w:w="2400" w:type="dxa"/>
          </w:tcPr>
          <w:p>
            <w:pPr>
              <w:pStyle w:val="TableText"/>
            </w:pPr>
            <w:r>
              <w:t xml:space="preserve">+6.2%</w:t>
            </w:r>
          </w:p>
        </w:tc>
      </w:tr>
    </w:tbl>
    <w:p/>
    <w:p>
      <w:pPr>
        <w:pStyle w:val="Heading2"/>
      </w:pPr>
      <w:hyperlink r:id="rId169">
        <w:r>
          <w:rPr>
            <w:color w:val="1F4E79"/>
            <w:u w:val="single"/>
          </w:rPr>
          <w:t xml:space="preserve">Utah</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Salt Lake City</w:t>
            </w:r>
          </w:p>
        </w:tc>
        <w:tc>
          <w:tcPr>
            <w:tcW w:w="2400" w:type="dxa"/>
          </w:tcPr>
          <w:p>
            <w:pPr>
              <w:pStyle w:val="TableText"/>
            </w:pPr>
            <w:r>
              <w:t xml:space="preserve">218,428</w:t>
            </w:r>
          </w:p>
        </w:tc>
        <w:tc>
          <w:tcPr>
            <w:tcW w:w="2400" w:type="dxa"/>
          </w:tcPr>
          <w:p>
            <w:pPr>
              <w:pStyle w:val="TableText"/>
            </w:pPr>
            <w:r>
              <w:t xml:space="preserve">+9.4%</w:t>
            </w:r>
          </w:p>
        </w:tc>
      </w:tr>
      <w:tr>
        <w:tc>
          <w:tcPr>
            <w:tcW w:w="2400" w:type="dxa"/>
          </w:tcPr>
          <w:p>
            <w:pPr>
              <w:pStyle w:val="TableText"/>
            </w:pPr>
            <w:r>
              <w:t xml:space="preserve">2</w:t>
            </w:r>
          </w:p>
        </w:tc>
        <w:tc>
          <w:tcPr>
            <w:tcW w:w="2400" w:type="dxa"/>
          </w:tcPr>
          <w:p>
            <w:pPr>
              <w:pStyle w:val="TableText"/>
            </w:pPr>
            <w:r>
              <w:t xml:space="preserve">West Valley City</w:t>
            </w:r>
          </w:p>
        </w:tc>
        <w:tc>
          <w:tcPr>
            <w:tcW w:w="2400" w:type="dxa"/>
          </w:tcPr>
          <w:p>
            <w:pPr>
              <w:pStyle w:val="TableText"/>
            </w:pPr>
            <w:r>
              <w:t xml:space="preserve">137,491</w:t>
            </w:r>
          </w:p>
        </w:tc>
        <w:tc>
          <w:tcPr>
            <w:tcW w:w="2400" w:type="dxa"/>
          </w:tcPr>
          <w:p>
            <w:pPr>
              <w:pStyle w:val="TableText"/>
            </w:pPr>
            <w:r>
              <w:t xml:space="preserve">-2.0%</w:t>
            </w:r>
          </w:p>
        </w:tc>
      </w:tr>
      <w:tr>
        <w:tc>
          <w:tcPr>
            <w:tcW w:w="2400" w:type="dxa"/>
          </w:tcPr>
          <w:p>
            <w:pPr>
              <w:pStyle w:val="TableText"/>
            </w:pPr>
            <w:r>
              <w:t xml:space="preserve">3</w:t>
            </w:r>
          </w:p>
        </w:tc>
        <w:tc>
          <w:tcPr>
            <w:tcW w:w="2400" w:type="dxa"/>
          </w:tcPr>
          <w:p>
            <w:pPr>
              <w:pStyle w:val="TableText"/>
            </w:pPr>
            <w:r>
              <w:t xml:space="preserve">West Jordan</w:t>
            </w:r>
          </w:p>
        </w:tc>
        <w:tc>
          <w:tcPr>
            <w:tcW w:w="2400" w:type="dxa"/>
          </w:tcPr>
          <w:p>
            <w:pPr>
              <w:pStyle w:val="TableText"/>
            </w:pPr>
            <w:r>
              <w:t xml:space="preserve">116,812</w:t>
            </w:r>
          </w:p>
        </w:tc>
        <w:tc>
          <w:tcPr>
            <w:tcW w:w="2400" w:type="dxa"/>
          </w:tcPr>
          <w:p>
            <w:pPr>
              <w:pStyle w:val="TableText"/>
            </w:pPr>
            <w:r>
              <w:t xml:space="preserve">-0.1%</w:t>
            </w:r>
          </w:p>
        </w:tc>
      </w:tr>
      <w:tr>
        <w:tc>
          <w:tcPr>
            <w:tcW w:w="2400" w:type="dxa"/>
          </w:tcPr>
          <w:p>
            <w:pPr>
              <w:pStyle w:val="TableText"/>
            </w:pPr>
            <w:r>
              <w:t xml:space="preserve">4</w:t>
            </w:r>
          </w:p>
        </w:tc>
        <w:tc>
          <w:tcPr>
            <w:tcW w:w="2400" w:type="dxa"/>
          </w:tcPr>
          <w:p>
            <w:pPr>
              <w:pStyle w:val="TableText"/>
            </w:pPr>
            <w:r>
              <w:t xml:space="preserve">Provo</w:t>
            </w:r>
          </w:p>
        </w:tc>
        <w:tc>
          <w:tcPr>
            <w:tcW w:w="2400" w:type="dxa"/>
          </w:tcPr>
          <w:p>
            <w:pPr>
              <w:pStyle w:val="TableText"/>
            </w:pPr>
            <w:r>
              <w:t xml:space="preserve">114,527</w:t>
            </w:r>
          </w:p>
        </w:tc>
        <w:tc>
          <w:tcPr>
            <w:tcW w:w="2400" w:type="dxa"/>
          </w:tcPr>
          <w:p>
            <w:pPr>
              <w:pStyle w:val="TableText"/>
            </w:pPr>
            <w:r>
              <w:t xml:space="preserve">-0.6%</w:t>
            </w:r>
          </w:p>
        </w:tc>
      </w:tr>
      <w:tr>
        <w:tc>
          <w:tcPr>
            <w:tcW w:w="2400" w:type="dxa"/>
          </w:tcPr>
          <w:p>
            <w:pPr>
              <w:pStyle w:val="TableText"/>
            </w:pPr>
            <w:r>
              <w:t xml:space="preserve">5</w:t>
            </w:r>
          </w:p>
        </w:tc>
        <w:tc>
          <w:tcPr>
            <w:tcW w:w="2400" w:type="dxa"/>
          </w:tcPr>
          <w:p>
            <w:pPr>
              <w:pStyle w:val="TableText"/>
            </w:pPr>
            <w:r>
              <w:t xml:space="preserve">St. George</w:t>
            </w:r>
          </w:p>
        </w:tc>
        <w:tc>
          <w:tcPr>
            <w:tcW w:w="2400" w:type="dxa"/>
          </w:tcPr>
          <w:p>
            <w:pPr>
              <w:pStyle w:val="TableText"/>
            </w:pPr>
            <w:r>
              <w:t xml:space="preserve">108,713</w:t>
            </w:r>
          </w:p>
        </w:tc>
        <w:tc>
          <w:tcPr>
            <w:tcW w:w="2400" w:type="dxa"/>
          </w:tcPr>
          <w:p>
            <w:pPr>
              <w:pStyle w:val="TableText"/>
            </w:pPr>
            <w:r>
              <w:t xml:space="preserve">+14.0%</w:t>
            </w:r>
          </w:p>
        </w:tc>
      </w:tr>
      <w:tr>
        <w:tc>
          <w:tcPr>
            <w:tcW w:w="2400" w:type="dxa"/>
          </w:tcPr>
          <w:p>
            <w:pPr>
              <w:pStyle w:val="TableText"/>
            </w:pPr>
            <w:r>
              <w:t xml:space="preserve">6</w:t>
            </w:r>
          </w:p>
        </w:tc>
        <w:tc>
          <w:tcPr>
            <w:tcW w:w="2400" w:type="dxa"/>
          </w:tcPr>
          <w:p>
            <w:pPr>
              <w:pStyle w:val="TableText"/>
            </w:pPr>
            <w:r>
              <w:t xml:space="preserve">Lehi</w:t>
            </w:r>
          </w:p>
        </w:tc>
        <w:tc>
          <w:tcPr>
            <w:tcW w:w="2400" w:type="dxa"/>
          </w:tcPr>
          <w:p>
            <w:pPr>
              <w:pStyle w:val="TableText"/>
            </w:pPr>
            <w:r>
              <w:t xml:space="preserve">95,313</w:t>
            </w:r>
          </w:p>
        </w:tc>
        <w:tc>
          <w:tcPr>
            <w:tcW w:w="2400" w:type="dxa"/>
          </w:tcPr>
          <w:p>
            <w:pPr>
              <w:pStyle w:val="TableText"/>
            </w:pPr>
            <w:r>
              <w:t xml:space="preserve">+25.6%</w:t>
            </w:r>
          </w:p>
        </w:tc>
      </w:tr>
      <w:tr>
        <w:tc>
          <w:tcPr>
            <w:tcW w:w="2400" w:type="dxa"/>
          </w:tcPr>
          <w:p>
            <w:pPr>
              <w:pStyle w:val="TableText"/>
            </w:pPr>
            <w:r>
              <w:t xml:space="preserve">7</w:t>
            </w:r>
          </w:p>
        </w:tc>
        <w:tc>
          <w:tcPr>
            <w:tcW w:w="2400" w:type="dxa"/>
          </w:tcPr>
          <w:p>
            <w:pPr>
              <w:pStyle w:val="TableText"/>
            </w:pPr>
            <w:r>
              <w:t xml:space="preserve">Orem</w:t>
            </w:r>
          </w:p>
        </w:tc>
        <w:tc>
          <w:tcPr>
            <w:tcW w:w="2400" w:type="dxa"/>
          </w:tcPr>
          <w:p>
            <w:pPr>
              <w:pStyle w:val="TableText"/>
            </w:pPr>
            <w:r>
              <w:t xml:space="preserve">95,214</w:t>
            </w:r>
          </w:p>
        </w:tc>
        <w:tc>
          <w:tcPr>
            <w:tcW w:w="2400" w:type="dxa"/>
          </w:tcPr>
          <w:p>
            <w:pPr>
              <w:pStyle w:val="TableText"/>
            </w:pPr>
            <w:r>
              <w:t xml:space="preserve">-2.9%</w:t>
            </w:r>
          </w:p>
        </w:tc>
      </w:tr>
      <w:tr>
        <w:tc>
          <w:tcPr>
            <w:tcW w:w="2400" w:type="dxa"/>
          </w:tcPr>
          <w:p>
            <w:pPr>
              <w:pStyle w:val="TableText"/>
            </w:pPr>
            <w:r>
              <w:t xml:space="preserve">8</w:t>
            </w:r>
          </w:p>
        </w:tc>
        <w:tc>
          <w:tcPr>
            <w:tcW w:w="2400" w:type="dxa"/>
          </w:tcPr>
          <w:p>
            <w:pPr>
              <w:pStyle w:val="TableText"/>
            </w:pPr>
            <w:r>
              <w:t xml:space="preserve">Sandy</w:t>
            </w:r>
          </w:p>
        </w:tc>
        <w:tc>
          <w:tcPr>
            <w:tcW w:w="2400" w:type="dxa"/>
          </w:tcPr>
          <w:p>
            <w:pPr>
              <w:pStyle w:val="TableText"/>
            </w:pPr>
            <w:r>
              <w:t xml:space="preserve">92,386</w:t>
            </w:r>
          </w:p>
        </w:tc>
        <w:tc>
          <w:tcPr>
            <w:tcW w:w="2400" w:type="dxa"/>
          </w:tcPr>
          <w:p>
            <w:pPr>
              <w:pStyle w:val="TableText"/>
            </w:pPr>
            <w:r>
              <w:t xml:space="preserve">-5.2%</w:t>
            </w:r>
          </w:p>
        </w:tc>
      </w:tr>
      <w:tr>
        <w:tc>
          <w:tcPr>
            <w:tcW w:w="2400" w:type="dxa"/>
          </w:tcPr>
          <w:p>
            <w:pPr>
              <w:pStyle w:val="TableText"/>
            </w:pPr>
            <w:r>
              <w:t xml:space="preserve">9</w:t>
            </w:r>
          </w:p>
        </w:tc>
        <w:tc>
          <w:tcPr>
            <w:tcW w:w="2400" w:type="dxa"/>
          </w:tcPr>
          <w:p>
            <w:pPr>
              <w:pStyle w:val="TableText"/>
            </w:pPr>
            <w:r>
              <w:t xml:space="preserve">Ogden</w:t>
            </w:r>
          </w:p>
        </w:tc>
        <w:tc>
          <w:tcPr>
            <w:tcW w:w="2400" w:type="dxa"/>
          </w:tcPr>
          <w:p>
            <w:pPr>
              <w:pStyle w:val="TableText"/>
            </w:pPr>
            <w:r>
              <w:t xml:space="preserve">89,510</w:t>
            </w:r>
          </w:p>
        </w:tc>
        <w:tc>
          <w:tcPr>
            <w:tcW w:w="2400" w:type="dxa"/>
          </w:tcPr>
          <w:p>
            <w:pPr>
              <w:pStyle w:val="TableText"/>
            </w:pPr>
            <w:r>
              <w:t xml:space="preserve">+2.5%</w:t>
            </w:r>
          </w:p>
        </w:tc>
      </w:tr>
      <w:tr>
        <w:tc>
          <w:tcPr>
            <w:tcW w:w="2400" w:type="dxa"/>
          </w:tcPr>
          <w:p>
            <w:pPr>
              <w:pStyle w:val="TableText"/>
            </w:pPr>
            <w:r>
              <w:t xml:space="preserve">10</w:t>
            </w:r>
          </w:p>
        </w:tc>
        <w:tc>
          <w:tcPr>
            <w:tcW w:w="2400" w:type="dxa"/>
          </w:tcPr>
          <w:p>
            <w:pPr>
              <w:pStyle w:val="TableText"/>
            </w:pPr>
            <w:r>
              <w:t xml:space="preserve">South Jordan</w:t>
            </w:r>
          </w:p>
        </w:tc>
        <w:tc>
          <w:tcPr>
            <w:tcW w:w="2400" w:type="dxa"/>
          </w:tcPr>
          <w:p>
            <w:pPr>
              <w:pStyle w:val="TableText"/>
            </w:pPr>
            <w:r>
              <w:t xml:space="preserve">87,614</w:t>
            </w:r>
          </w:p>
        </w:tc>
        <w:tc>
          <w:tcPr>
            <w:tcW w:w="2400" w:type="dxa"/>
          </w:tcPr>
          <w:p>
            <w:pPr>
              <w:pStyle w:val="TableText"/>
            </w:pPr>
            <w:r>
              <w:t xml:space="preserve">+13.1%</w:t>
            </w:r>
          </w:p>
        </w:tc>
      </w:tr>
    </w:tbl>
    <w:p/>
    <w:p>
      <w:pPr>
        <w:pStyle w:val="Heading2"/>
      </w:pPr>
      <w:hyperlink r:id="rId170">
        <w:r>
          <w:rPr>
            <w:color w:val="1F4E79"/>
            <w:u w:val="single"/>
          </w:rPr>
          <w:t xml:space="preserve">Vermont</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Burlington</w:t>
            </w:r>
          </w:p>
        </w:tc>
        <w:tc>
          <w:tcPr>
            <w:tcW w:w="2400" w:type="dxa"/>
          </w:tcPr>
          <w:p>
            <w:pPr>
              <w:pStyle w:val="TableText"/>
            </w:pPr>
            <w:r>
              <w:t xml:space="preserve">44,019</w:t>
            </w:r>
          </w:p>
        </w:tc>
        <w:tc>
          <w:tcPr>
            <w:tcW w:w="2400" w:type="dxa"/>
          </w:tcPr>
          <w:p>
            <w:pPr>
              <w:pStyle w:val="TableText"/>
            </w:pPr>
            <w:r>
              <w:t xml:space="preserve">-1.6%</w:t>
            </w:r>
          </w:p>
        </w:tc>
      </w:tr>
      <w:tr>
        <w:tc>
          <w:tcPr>
            <w:tcW w:w="2400" w:type="dxa"/>
          </w:tcPr>
          <w:p>
            <w:pPr>
              <w:pStyle w:val="TableText"/>
            </w:pPr>
            <w:r>
              <w:t xml:space="preserve">2</w:t>
            </w:r>
          </w:p>
        </w:tc>
        <w:tc>
          <w:tcPr>
            <w:tcW w:w="2400" w:type="dxa"/>
          </w:tcPr>
          <w:p>
            <w:pPr>
              <w:pStyle w:val="TableText"/>
            </w:pPr>
            <w:r>
              <w:t xml:space="preserve">South Burlington</w:t>
            </w:r>
          </w:p>
        </w:tc>
        <w:tc>
          <w:tcPr>
            <w:tcW w:w="2400" w:type="dxa"/>
          </w:tcPr>
          <w:p>
            <w:pPr>
              <w:pStyle w:val="TableText"/>
            </w:pPr>
            <w:r>
              <w:t xml:space="preserve">21,394</w:t>
            </w:r>
          </w:p>
        </w:tc>
        <w:tc>
          <w:tcPr>
            <w:tcW w:w="2400" w:type="dxa"/>
          </w:tcPr>
          <w:p>
            <w:pPr>
              <w:pStyle w:val="TableText"/>
            </w:pPr>
            <w:r>
              <w:t xml:space="preserve">+5.8%</w:t>
            </w:r>
          </w:p>
        </w:tc>
      </w:tr>
      <w:tr>
        <w:tc>
          <w:tcPr>
            <w:tcW w:w="2400" w:type="dxa"/>
          </w:tcPr>
          <w:p>
            <w:pPr>
              <w:pStyle w:val="TableText"/>
            </w:pPr>
            <w:r>
              <w:t xml:space="preserve">3</w:t>
            </w:r>
          </w:p>
        </w:tc>
        <w:tc>
          <w:tcPr>
            <w:tcW w:w="2400" w:type="dxa"/>
          </w:tcPr>
          <w:p>
            <w:pPr>
              <w:pStyle w:val="TableText"/>
            </w:pPr>
            <w:r>
              <w:t xml:space="preserve">Colchester town</w:t>
            </w:r>
          </w:p>
        </w:tc>
        <w:tc>
          <w:tcPr>
            <w:tcW w:w="2400" w:type="dxa"/>
          </w:tcPr>
          <w:p>
            <w:pPr>
              <w:pStyle w:val="TableText"/>
            </w:pPr>
            <w:r>
              <w:t xml:space="preserve">17,565</w:t>
            </w:r>
          </w:p>
        </w:tc>
        <w:tc>
          <w:tcPr>
            <w:tcW w:w="2400" w:type="dxa"/>
          </w:tcPr>
          <w:p>
            <w:pPr>
              <w:pStyle w:val="TableText"/>
            </w:pPr>
            <w:r>
              <w:t xml:space="preserve">+0.3%</w:t>
            </w:r>
          </w:p>
        </w:tc>
      </w:tr>
      <w:tr>
        <w:tc>
          <w:tcPr>
            <w:tcW w:w="2400" w:type="dxa"/>
          </w:tcPr>
          <w:p>
            <w:pPr>
              <w:pStyle w:val="TableText"/>
            </w:pPr>
            <w:r>
              <w:t xml:space="preserve">4</w:t>
            </w:r>
          </w:p>
        </w:tc>
        <w:tc>
          <w:tcPr>
            <w:tcW w:w="2400" w:type="dxa"/>
          </w:tcPr>
          <w:p>
            <w:pPr>
              <w:pStyle w:val="TableText"/>
            </w:pPr>
            <w:r>
              <w:t xml:space="preserve">Rutland</w:t>
            </w:r>
          </w:p>
        </w:tc>
        <w:tc>
          <w:tcPr>
            <w:tcW w:w="2400" w:type="dxa"/>
          </w:tcPr>
          <w:p>
            <w:pPr>
              <w:pStyle w:val="TableText"/>
            </w:pPr>
            <w:r>
              <w:t xml:space="preserve">15,363</w:t>
            </w:r>
          </w:p>
        </w:tc>
        <w:tc>
          <w:tcPr>
            <w:tcW w:w="2400" w:type="dxa"/>
          </w:tcPr>
          <w:p>
            <w:pPr>
              <w:pStyle w:val="TableText"/>
            </w:pPr>
            <w:r>
              <w:t xml:space="preserve">-2.9%</w:t>
            </w:r>
          </w:p>
        </w:tc>
      </w:tr>
      <w:tr>
        <w:tc>
          <w:tcPr>
            <w:tcW w:w="2400" w:type="dxa"/>
          </w:tcPr>
          <w:p>
            <w:pPr>
              <w:pStyle w:val="TableText"/>
            </w:pPr>
            <w:r>
              <w:t xml:space="preserve">5</w:t>
            </w:r>
          </w:p>
        </w:tc>
        <w:tc>
          <w:tcPr>
            <w:tcW w:w="2400" w:type="dxa"/>
          </w:tcPr>
          <w:p>
            <w:pPr>
              <w:pStyle w:val="TableText"/>
            </w:pPr>
            <w:r>
              <w:t xml:space="preserve">Bennington town</w:t>
            </w:r>
          </w:p>
        </w:tc>
        <w:tc>
          <w:tcPr>
            <w:tcW w:w="2400" w:type="dxa"/>
          </w:tcPr>
          <w:p>
            <w:pPr>
              <w:pStyle w:val="TableText"/>
            </w:pPr>
            <w:r>
              <w:t xml:space="preserve">14,953</w:t>
            </w:r>
          </w:p>
        </w:tc>
        <w:tc>
          <w:tcPr>
            <w:tcW w:w="2400" w:type="dxa"/>
          </w:tcPr>
          <w:p>
            <w:pPr>
              <w:pStyle w:val="TableText"/>
            </w:pPr>
            <w:r>
              <w:t xml:space="preserve">-2.4%</w:t>
            </w:r>
          </w:p>
        </w:tc>
      </w:tr>
      <w:tr>
        <w:tc>
          <w:tcPr>
            <w:tcW w:w="2400" w:type="dxa"/>
          </w:tcPr>
          <w:p>
            <w:pPr>
              <w:pStyle w:val="TableText"/>
            </w:pPr>
            <w:r>
              <w:t xml:space="preserve">6</w:t>
            </w:r>
          </w:p>
        </w:tc>
        <w:tc>
          <w:tcPr>
            <w:tcW w:w="2400" w:type="dxa"/>
          </w:tcPr>
          <w:p>
            <w:pPr>
              <w:pStyle w:val="TableText"/>
            </w:pPr>
            <w:r>
              <w:t xml:space="preserve">Brattleboro town</w:t>
            </w:r>
          </w:p>
        </w:tc>
        <w:tc>
          <w:tcPr>
            <w:tcW w:w="2400" w:type="dxa"/>
          </w:tcPr>
          <w:p>
            <w:pPr>
              <w:pStyle w:val="TableText"/>
            </w:pPr>
            <w:r>
              <w:t xml:space="preserve">11,872</w:t>
            </w:r>
          </w:p>
        </w:tc>
        <w:tc>
          <w:tcPr>
            <w:tcW w:w="2400" w:type="dxa"/>
          </w:tcPr>
          <w:p>
            <w:pPr>
              <w:pStyle w:val="TableText"/>
            </w:pPr>
            <w:r>
              <w:t xml:space="preserve">-2.6%</w:t>
            </w:r>
          </w:p>
        </w:tc>
      </w:tr>
      <w:tr>
        <w:tc>
          <w:tcPr>
            <w:tcW w:w="2400" w:type="dxa"/>
          </w:tcPr>
          <w:p>
            <w:pPr>
              <w:pStyle w:val="TableText"/>
            </w:pPr>
            <w:r>
              <w:t xml:space="preserve">7</w:t>
            </w:r>
          </w:p>
        </w:tc>
        <w:tc>
          <w:tcPr>
            <w:tcW w:w="2400" w:type="dxa"/>
          </w:tcPr>
          <w:p>
            <w:pPr>
              <w:pStyle w:val="TableText"/>
            </w:pPr>
            <w:r>
              <w:t xml:space="preserve">Essex town</w:t>
            </w:r>
          </w:p>
        </w:tc>
        <w:tc>
          <w:tcPr>
            <w:tcW w:w="2400" w:type="dxa"/>
          </w:tcPr>
          <w:p>
            <w:pPr>
              <w:pStyle w:val="TableText"/>
            </w:pPr>
            <w:r>
              <w:t xml:space="preserve">11,346</w:t>
            </w:r>
          </w:p>
        </w:tc>
        <w:tc>
          <w:tcPr>
            <w:tcW w:w="2400" w:type="dxa"/>
          </w:tcPr>
          <w:p>
            <w:pPr>
              <w:pStyle w:val="TableText"/>
            </w:pPr>
            <w:r>
              <w:t xml:space="preserve">-1.2%</w:t>
            </w:r>
          </w:p>
        </w:tc>
      </w:tr>
      <w:tr>
        <w:tc>
          <w:tcPr>
            <w:tcW w:w="2400" w:type="dxa"/>
          </w:tcPr>
          <w:p>
            <w:pPr>
              <w:pStyle w:val="TableText"/>
            </w:pPr>
            <w:r>
              <w:t xml:space="preserve">8</w:t>
            </w:r>
          </w:p>
        </w:tc>
        <w:tc>
          <w:tcPr>
            <w:tcW w:w="2400" w:type="dxa"/>
          </w:tcPr>
          <w:p>
            <w:pPr>
              <w:pStyle w:val="TableText"/>
            </w:pPr>
            <w:r>
              <w:t xml:space="preserve">Essex Junction</w:t>
            </w:r>
          </w:p>
        </w:tc>
        <w:tc>
          <w:tcPr>
            <w:tcW w:w="2400" w:type="dxa"/>
          </w:tcPr>
          <w:p>
            <w:pPr>
              <w:pStyle w:val="TableText"/>
            </w:pPr>
            <w:r>
              <w:t xml:space="preserve">10,921</w:t>
            </w:r>
          </w:p>
        </w:tc>
        <w:tc>
          <w:tcPr>
            <w:tcW w:w="2400" w:type="dxa"/>
          </w:tcPr>
          <w:p>
            <w:pPr>
              <w:pStyle w:val="TableText"/>
            </w:pPr>
            <w:r>
              <w:t xml:space="preserve">+3.0%</w:t>
            </w:r>
          </w:p>
        </w:tc>
      </w:tr>
      <w:tr>
        <w:tc>
          <w:tcPr>
            <w:tcW w:w="2400" w:type="dxa"/>
          </w:tcPr>
          <w:p>
            <w:pPr>
              <w:pStyle w:val="TableText"/>
            </w:pPr>
            <w:r>
              <w:t xml:space="preserve">9</w:t>
            </w:r>
          </w:p>
        </w:tc>
        <w:tc>
          <w:tcPr>
            <w:tcW w:w="2400" w:type="dxa"/>
          </w:tcPr>
          <w:p>
            <w:pPr>
              <w:pStyle w:val="TableText"/>
            </w:pPr>
            <w:r>
              <w:t xml:space="preserve">Hartford town</w:t>
            </w:r>
          </w:p>
        </w:tc>
        <w:tc>
          <w:tcPr>
            <w:tcW w:w="2400" w:type="dxa"/>
          </w:tcPr>
          <w:p>
            <w:pPr>
              <w:pStyle w:val="TableText"/>
            </w:pPr>
            <w:r>
              <w:t xml:space="preserve">10,911</w:t>
            </w:r>
          </w:p>
        </w:tc>
        <w:tc>
          <w:tcPr>
            <w:tcW w:w="2400" w:type="dxa"/>
          </w:tcPr>
          <w:p>
            <w:pPr>
              <w:pStyle w:val="TableText"/>
            </w:pPr>
            <w:r>
              <w:t xml:space="preserve">+2.1%</w:t>
            </w:r>
          </w:p>
        </w:tc>
      </w:tr>
      <w:tr>
        <w:tc>
          <w:tcPr>
            <w:tcW w:w="2400" w:type="dxa"/>
          </w:tcPr>
          <w:p>
            <w:pPr>
              <w:pStyle w:val="TableText"/>
            </w:pPr>
            <w:r>
              <w:t xml:space="preserve">10</w:t>
            </w:r>
          </w:p>
        </w:tc>
        <w:tc>
          <w:tcPr>
            <w:tcW w:w="2400" w:type="dxa"/>
          </w:tcPr>
          <w:p>
            <w:pPr>
              <w:pStyle w:val="TableText"/>
            </w:pPr>
            <w:r>
              <w:t xml:space="preserve">Milton town</w:t>
            </w:r>
          </w:p>
        </w:tc>
        <w:tc>
          <w:tcPr>
            <w:tcW w:w="2400" w:type="dxa"/>
          </w:tcPr>
          <w:p>
            <w:pPr>
              <w:pStyle w:val="TableText"/>
            </w:pPr>
            <w:r>
              <w:t xml:space="preserve">10,646</w:t>
            </w:r>
          </w:p>
        </w:tc>
        <w:tc>
          <w:tcPr>
            <w:tcW w:w="2400" w:type="dxa"/>
          </w:tcPr>
          <w:p>
            <w:pPr>
              <w:pStyle w:val="TableText"/>
            </w:pPr>
            <w:r>
              <w:t xml:space="preserve">-0.8%</w:t>
            </w:r>
          </w:p>
        </w:tc>
      </w:tr>
    </w:tbl>
    <w:p/>
    <w:p>
      <w:pPr>
        <w:pStyle w:val="Heading2"/>
      </w:pPr>
      <w:hyperlink r:id="rId171">
        <w:r>
          <w:rPr>
            <w:color w:val="1F4E79"/>
            <w:u w:val="single"/>
          </w:rPr>
          <w:t xml:space="preserve">Virginia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Virginia Beach</w:t>
            </w:r>
          </w:p>
        </w:tc>
        <w:tc>
          <w:tcPr>
            <w:tcW w:w="2400" w:type="dxa"/>
          </w:tcPr>
          <w:p>
            <w:pPr>
              <w:pStyle w:val="TableText"/>
            </w:pPr>
            <w:r>
              <w:t xml:space="preserve">453,737</w:t>
            </w:r>
          </w:p>
        </w:tc>
        <w:tc>
          <w:tcPr>
            <w:tcW w:w="2400" w:type="dxa"/>
          </w:tcPr>
          <w:p>
            <w:pPr>
              <w:pStyle w:val="TableText"/>
            </w:pPr>
            <w:r>
              <w:t xml:space="preserve">-1.2%</w:t>
            </w:r>
          </w:p>
        </w:tc>
      </w:tr>
      <w:tr>
        <w:tc>
          <w:tcPr>
            <w:tcW w:w="2400" w:type="dxa"/>
          </w:tcPr>
          <w:p>
            <w:pPr>
              <w:pStyle w:val="TableText"/>
            </w:pPr>
            <w:r>
              <w:t xml:space="preserve">2</w:t>
            </w:r>
          </w:p>
        </w:tc>
        <w:tc>
          <w:tcPr>
            <w:tcW w:w="2400" w:type="dxa"/>
          </w:tcPr>
          <w:p>
            <w:pPr>
              <w:pStyle w:val="TableText"/>
            </w:pPr>
            <w:r>
              <w:t xml:space="preserve">Chesapeake</w:t>
            </w:r>
          </w:p>
        </w:tc>
        <w:tc>
          <w:tcPr>
            <w:tcW w:w="2400" w:type="dxa"/>
          </w:tcPr>
          <w:p>
            <w:pPr>
              <w:pStyle w:val="TableText"/>
            </w:pPr>
            <w:r>
              <w:t xml:space="preserve">255,332</w:t>
            </w:r>
          </w:p>
        </w:tc>
        <w:tc>
          <w:tcPr>
            <w:tcW w:w="2400" w:type="dxa"/>
          </w:tcPr>
          <w:p>
            <w:pPr>
              <w:pStyle w:val="TableText"/>
            </w:pPr>
            <w:r>
              <w:t xml:space="preserve">+2.4%</w:t>
            </w:r>
          </w:p>
        </w:tc>
      </w:tr>
      <w:tr>
        <w:tc>
          <w:tcPr>
            <w:tcW w:w="2400" w:type="dxa"/>
          </w:tcPr>
          <w:p>
            <w:pPr>
              <w:pStyle w:val="TableText"/>
            </w:pPr>
            <w:r>
              <w:t xml:space="preserve">3</w:t>
            </w:r>
          </w:p>
        </w:tc>
        <w:tc>
          <w:tcPr>
            <w:tcW w:w="2400" w:type="dxa"/>
          </w:tcPr>
          <w:p>
            <w:pPr>
              <w:pStyle w:val="TableText"/>
            </w:pPr>
            <w:r>
              <w:t xml:space="preserve">Richmond</w:t>
            </w:r>
          </w:p>
        </w:tc>
        <w:tc>
          <w:tcPr>
            <w:tcW w:w="2400" w:type="dxa"/>
          </w:tcPr>
          <w:p>
            <w:pPr>
              <w:pStyle w:val="TableText"/>
            </w:pPr>
            <w:r>
              <w:t xml:space="preserve">237,257</w:t>
            </w:r>
          </w:p>
        </w:tc>
        <w:tc>
          <w:tcPr>
            <w:tcW w:w="2400" w:type="dxa"/>
          </w:tcPr>
          <w:p>
            <w:pPr>
              <w:pStyle w:val="TableText"/>
            </w:pPr>
            <w:r>
              <w:t xml:space="preserve">+4.7%</w:t>
            </w:r>
          </w:p>
        </w:tc>
      </w:tr>
      <w:tr>
        <w:tc>
          <w:tcPr>
            <w:tcW w:w="2400" w:type="dxa"/>
          </w:tcPr>
          <w:p>
            <w:pPr>
              <w:pStyle w:val="TableText"/>
            </w:pPr>
            <w:r>
              <w:t xml:space="preserve">4</w:t>
            </w:r>
          </w:p>
        </w:tc>
        <w:tc>
          <w:tcPr>
            <w:tcW w:w="2400" w:type="dxa"/>
          </w:tcPr>
          <w:p>
            <w:pPr>
              <w:pStyle w:val="TableText"/>
            </w:pPr>
            <w:r>
              <w:t xml:space="preserve">Norfolk</w:t>
            </w:r>
          </w:p>
        </w:tc>
        <w:tc>
          <w:tcPr>
            <w:tcW w:w="2400" w:type="dxa"/>
          </w:tcPr>
          <w:p>
            <w:pPr>
              <w:pStyle w:val="TableText"/>
            </w:pPr>
            <w:r>
              <w:t xml:space="preserve">231,013</w:t>
            </w:r>
          </w:p>
        </w:tc>
        <w:tc>
          <w:tcPr>
            <w:tcW w:w="2400" w:type="dxa"/>
          </w:tcPr>
          <w:p>
            <w:pPr>
              <w:pStyle w:val="TableText"/>
            </w:pPr>
            <w:r>
              <w:t xml:space="preserve">-3.0%</w:t>
            </w:r>
          </w:p>
        </w:tc>
      </w:tr>
      <w:tr>
        <w:tc>
          <w:tcPr>
            <w:tcW w:w="2400" w:type="dxa"/>
          </w:tcPr>
          <w:p>
            <w:pPr>
              <w:pStyle w:val="TableText"/>
            </w:pPr>
            <w:r>
              <w:t xml:space="preserve">5</w:t>
            </w:r>
          </w:p>
        </w:tc>
        <w:tc>
          <w:tcPr>
            <w:tcW w:w="2400" w:type="dxa"/>
          </w:tcPr>
          <w:p>
            <w:pPr>
              <w:pStyle w:val="TableText"/>
            </w:pPr>
            <w:r>
              <w:t xml:space="preserve">Newport News</w:t>
            </w:r>
          </w:p>
        </w:tc>
        <w:tc>
          <w:tcPr>
            <w:tcW w:w="2400" w:type="dxa"/>
          </w:tcPr>
          <w:p>
            <w:pPr>
              <w:pStyle w:val="TableText"/>
            </w:pPr>
            <w:r>
              <w:t xml:space="preserve">183,230</w:t>
            </w:r>
          </w:p>
        </w:tc>
        <w:tc>
          <w:tcPr>
            <w:tcW w:w="2400" w:type="dxa"/>
          </w:tcPr>
          <w:p>
            <w:pPr>
              <w:pStyle w:val="TableText"/>
            </w:pPr>
            <w:r>
              <w:t xml:space="preserve">-1.6%</w:t>
            </w:r>
          </w:p>
        </w:tc>
      </w:tr>
      <w:tr>
        <w:tc>
          <w:tcPr>
            <w:tcW w:w="2400" w:type="dxa"/>
          </w:tcPr>
          <w:p>
            <w:pPr>
              <w:pStyle w:val="TableText"/>
            </w:pPr>
            <w:r>
              <w:t xml:space="preserve">6</w:t>
            </w:r>
          </w:p>
        </w:tc>
        <w:tc>
          <w:tcPr>
            <w:tcW w:w="2400" w:type="dxa"/>
          </w:tcPr>
          <w:p>
            <w:pPr>
              <w:pStyle w:val="TableText"/>
            </w:pPr>
            <w:r>
              <w:t xml:space="preserve">Alexandria</w:t>
            </w:r>
          </w:p>
        </w:tc>
        <w:tc>
          <w:tcPr>
            <w:tcW w:w="2400" w:type="dxa"/>
          </w:tcPr>
          <w:p>
            <w:pPr>
              <w:pStyle w:val="TableText"/>
            </w:pPr>
            <w:r>
              <w:t xml:space="preserve">160,662</w:t>
            </w:r>
          </w:p>
        </w:tc>
        <w:tc>
          <w:tcPr>
            <w:tcW w:w="2400" w:type="dxa"/>
          </w:tcPr>
          <w:p>
            <w:pPr>
              <w:pStyle w:val="TableText"/>
            </w:pPr>
            <w:r>
              <w:t xml:space="preserve">+0.7%</w:t>
            </w:r>
          </w:p>
        </w:tc>
      </w:tr>
      <w:tr>
        <w:tc>
          <w:tcPr>
            <w:tcW w:w="2400" w:type="dxa"/>
          </w:tcPr>
          <w:p>
            <w:pPr>
              <w:pStyle w:val="TableText"/>
            </w:pPr>
            <w:r>
              <w:t xml:space="preserve">7</w:t>
            </w:r>
          </w:p>
        </w:tc>
        <w:tc>
          <w:tcPr>
            <w:tcW w:w="2400" w:type="dxa"/>
          </w:tcPr>
          <w:p>
            <w:pPr>
              <w:pStyle w:val="TableText"/>
            </w:pPr>
            <w:r>
              <w:t xml:space="preserve">Hampton</w:t>
            </w:r>
          </w:p>
        </w:tc>
        <w:tc>
          <w:tcPr>
            <w:tcW w:w="2400" w:type="dxa"/>
          </w:tcPr>
          <w:p>
            <w:pPr>
              <w:pStyle w:val="TableText"/>
            </w:pPr>
            <w:r>
              <w:t xml:space="preserve">137,315</w:t>
            </w:r>
          </w:p>
        </w:tc>
        <w:tc>
          <w:tcPr>
            <w:tcW w:w="2400" w:type="dxa"/>
          </w:tcPr>
          <w:p>
            <w:pPr>
              <w:pStyle w:val="TableText"/>
            </w:pPr>
            <w:r>
              <w:t xml:space="preserve">+0.1%</w:t>
            </w:r>
          </w:p>
        </w:tc>
      </w:tr>
      <w:tr>
        <w:tc>
          <w:tcPr>
            <w:tcW w:w="2400" w:type="dxa"/>
          </w:tcPr>
          <w:p>
            <w:pPr>
              <w:pStyle w:val="TableText"/>
            </w:pPr>
            <w:r>
              <w:t xml:space="preserve">8</w:t>
            </w:r>
          </w:p>
        </w:tc>
        <w:tc>
          <w:tcPr>
            <w:tcW w:w="2400" w:type="dxa"/>
          </w:tcPr>
          <w:p>
            <w:pPr>
              <w:pStyle w:val="TableText"/>
            </w:pPr>
            <w:r>
              <w:t xml:space="preserve">Suffolk</w:t>
            </w:r>
          </w:p>
        </w:tc>
        <w:tc>
          <w:tcPr>
            <w:tcW w:w="2400" w:type="dxa"/>
          </w:tcPr>
          <w:p>
            <w:pPr>
              <w:pStyle w:val="TableText"/>
            </w:pPr>
            <w:r>
              <w:t xml:space="preserve">104,699</w:t>
            </w:r>
          </w:p>
        </w:tc>
        <w:tc>
          <w:tcPr>
            <w:tcW w:w="2400" w:type="dxa"/>
          </w:tcPr>
          <w:p>
            <w:pPr>
              <w:pStyle w:val="TableText"/>
            </w:pPr>
            <w:r>
              <w:t xml:space="preserve">+10.9%</w:t>
            </w:r>
          </w:p>
        </w:tc>
      </w:tr>
      <w:tr>
        <w:tc>
          <w:tcPr>
            <w:tcW w:w="2400" w:type="dxa"/>
          </w:tcPr>
          <w:p>
            <w:pPr>
              <w:pStyle w:val="TableText"/>
            </w:pPr>
            <w:r>
              <w:t xml:space="preserve">9</w:t>
            </w:r>
          </w:p>
        </w:tc>
        <w:tc>
          <w:tcPr>
            <w:tcW w:w="2400" w:type="dxa"/>
          </w:tcPr>
          <w:p>
            <w:pPr>
              <w:pStyle w:val="TableText"/>
            </w:pPr>
            <w:r>
              <w:t xml:space="preserve">Roanoke</w:t>
            </w:r>
          </w:p>
        </w:tc>
        <w:tc>
          <w:tcPr>
            <w:tcW w:w="2400" w:type="dxa"/>
          </w:tcPr>
          <w:p>
            <w:pPr>
              <w:pStyle w:val="TableText"/>
            </w:pPr>
            <w:r>
              <w:t xml:space="preserve">99,111</w:t>
            </w:r>
          </w:p>
        </w:tc>
        <w:tc>
          <w:tcPr>
            <w:tcW w:w="2400" w:type="dxa"/>
          </w:tcPr>
          <w:p>
            <w:pPr>
              <w:pStyle w:val="TableText"/>
            </w:pPr>
            <w:r>
              <w:t xml:space="preserve">-0.9%</w:t>
            </w:r>
          </w:p>
        </w:tc>
      </w:tr>
      <w:tr>
        <w:tc>
          <w:tcPr>
            <w:tcW w:w="2400" w:type="dxa"/>
          </w:tcPr>
          <w:p>
            <w:pPr>
              <w:pStyle w:val="TableText"/>
            </w:pPr>
            <w:r>
              <w:t xml:space="preserve">10</w:t>
            </w:r>
          </w:p>
        </w:tc>
        <w:tc>
          <w:tcPr>
            <w:tcW w:w="2400" w:type="dxa"/>
          </w:tcPr>
          <w:p>
            <w:pPr>
              <w:pStyle w:val="TableText"/>
            </w:pPr>
            <w:r>
              <w:t xml:space="preserve">Portsmouth</w:t>
            </w:r>
          </w:p>
        </w:tc>
        <w:tc>
          <w:tcPr>
            <w:tcW w:w="2400" w:type="dxa"/>
          </w:tcPr>
          <w:p>
            <w:pPr>
              <w:pStyle w:val="TableText"/>
            </w:pPr>
            <w:r>
              <w:t xml:space="preserve">96,777</w:t>
            </w:r>
          </w:p>
        </w:tc>
        <w:tc>
          <w:tcPr>
            <w:tcW w:w="2400" w:type="dxa"/>
          </w:tcPr>
          <w:p>
            <w:pPr>
              <w:pStyle w:val="TableText"/>
            </w:pPr>
            <w:r>
              <w:t xml:space="preserve">-1.2%</w:t>
            </w:r>
          </w:p>
        </w:tc>
      </w:tr>
    </w:tbl>
    <w:p/>
    <w:p>
      <w:pPr>
        <w:pStyle w:val="Heading2"/>
      </w:pPr>
      <w:hyperlink r:id="rId172">
        <w:r>
          <w:rPr>
            <w:color w:val="1F4E79"/>
            <w:u w:val="single"/>
          </w:rPr>
          <w:t xml:space="preserve">Washington</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Seattle</w:t>
            </w:r>
          </w:p>
        </w:tc>
        <w:tc>
          <w:tcPr>
            <w:tcW w:w="2400" w:type="dxa"/>
          </w:tcPr>
          <w:p>
            <w:pPr>
              <w:pStyle w:val="TableText"/>
            </w:pPr>
            <w:r>
              <w:t xml:space="preserve">784,777</w:t>
            </w:r>
          </w:p>
        </w:tc>
        <w:tc>
          <w:tcPr>
            <w:tcW w:w="2400" w:type="dxa"/>
          </w:tcPr>
          <w:p>
            <w:pPr>
              <w:pStyle w:val="TableText"/>
            </w:pPr>
            <w:r>
              <w:t xml:space="preserve">+6.5%</w:t>
            </w:r>
          </w:p>
        </w:tc>
      </w:tr>
      <w:tr>
        <w:tc>
          <w:tcPr>
            <w:tcW w:w="2400" w:type="dxa"/>
          </w:tcPr>
          <w:p>
            <w:pPr>
              <w:pStyle w:val="TableText"/>
            </w:pPr>
            <w:r>
              <w:t xml:space="preserve">2</w:t>
            </w:r>
          </w:p>
        </w:tc>
        <w:tc>
          <w:tcPr>
            <w:tcW w:w="2400" w:type="dxa"/>
          </w:tcPr>
          <w:p>
            <w:pPr>
              <w:pStyle w:val="TableText"/>
            </w:pPr>
            <w:r>
              <w:t xml:space="preserve">Spokane</w:t>
            </w:r>
          </w:p>
        </w:tc>
        <w:tc>
          <w:tcPr>
            <w:tcW w:w="2400" w:type="dxa"/>
          </w:tcPr>
          <w:p>
            <w:pPr>
              <w:pStyle w:val="TableText"/>
            </w:pPr>
            <w:r>
              <w:t xml:space="preserve">230,783</w:t>
            </w:r>
          </w:p>
        </w:tc>
        <w:tc>
          <w:tcPr>
            <w:tcW w:w="2400" w:type="dxa"/>
          </w:tcPr>
          <w:p>
            <w:pPr>
              <w:pStyle w:val="TableText"/>
            </w:pPr>
            <w:r>
              <w:t xml:space="preserve">+0.8%</w:t>
            </w:r>
          </w:p>
        </w:tc>
      </w:tr>
      <w:tr>
        <w:tc>
          <w:tcPr>
            <w:tcW w:w="2400" w:type="dxa"/>
          </w:tcPr>
          <w:p>
            <w:pPr>
              <w:pStyle w:val="TableText"/>
            </w:pPr>
            <w:r>
              <w:t xml:space="preserve">3</w:t>
            </w:r>
          </w:p>
        </w:tc>
        <w:tc>
          <w:tcPr>
            <w:tcW w:w="2400" w:type="dxa"/>
          </w:tcPr>
          <w:p>
            <w:pPr>
              <w:pStyle w:val="TableText"/>
            </w:pPr>
            <w:r>
              <w:t xml:space="preserve">Tacoma</w:t>
            </w:r>
          </w:p>
        </w:tc>
        <w:tc>
          <w:tcPr>
            <w:tcW w:w="2400" w:type="dxa"/>
          </w:tcPr>
          <w:p>
            <w:pPr>
              <w:pStyle w:val="TableText"/>
            </w:pPr>
            <w:r>
              <w:t xml:space="preserve">229,816</w:t>
            </w:r>
          </w:p>
        </w:tc>
        <w:tc>
          <w:tcPr>
            <w:tcW w:w="2400" w:type="dxa"/>
          </w:tcPr>
          <w:p>
            <w:pPr>
              <w:pStyle w:val="TableText"/>
            </w:pPr>
            <w:r>
              <w:t xml:space="preserve">+4.6%</w:t>
            </w:r>
          </w:p>
        </w:tc>
      </w:tr>
      <w:tr>
        <w:tc>
          <w:tcPr>
            <w:tcW w:w="2400" w:type="dxa"/>
          </w:tcPr>
          <w:p>
            <w:pPr>
              <w:pStyle w:val="TableText"/>
            </w:pPr>
            <w:r>
              <w:t xml:space="preserve">4</w:t>
            </w:r>
          </w:p>
        </w:tc>
        <w:tc>
          <w:tcPr>
            <w:tcW w:w="2400" w:type="dxa"/>
          </w:tcPr>
          <w:p>
            <w:pPr>
              <w:pStyle w:val="TableText"/>
            </w:pPr>
            <w:r>
              <w:t xml:space="preserve">Vancouver</w:t>
            </w:r>
          </w:p>
        </w:tc>
        <w:tc>
          <w:tcPr>
            <w:tcW w:w="2400" w:type="dxa"/>
          </w:tcPr>
          <w:p>
            <w:pPr>
              <w:pStyle w:val="TableText"/>
            </w:pPr>
            <w:r>
              <w:t xml:space="preserve">199,698</w:t>
            </w:r>
          </w:p>
        </w:tc>
        <w:tc>
          <w:tcPr>
            <w:tcW w:w="2400" w:type="dxa"/>
          </w:tcPr>
          <w:p>
            <w:pPr>
              <w:pStyle w:val="TableText"/>
            </w:pPr>
            <w:r>
              <w:t xml:space="preserve">+4.6%</w:t>
            </w:r>
          </w:p>
        </w:tc>
      </w:tr>
      <w:tr>
        <w:tc>
          <w:tcPr>
            <w:tcW w:w="2400" w:type="dxa"/>
          </w:tcPr>
          <w:p>
            <w:pPr>
              <w:pStyle w:val="TableText"/>
            </w:pPr>
            <w:r>
              <w:t xml:space="preserve">5</w:t>
            </w:r>
          </w:p>
        </w:tc>
        <w:tc>
          <w:tcPr>
            <w:tcW w:w="2400" w:type="dxa"/>
          </w:tcPr>
          <w:p>
            <w:pPr>
              <w:pStyle w:val="TableText"/>
            </w:pPr>
            <w:r>
              <w:t xml:space="preserve">Bellevue</w:t>
            </w:r>
          </w:p>
        </w:tc>
        <w:tc>
          <w:tcPr>
            <w:tcW w:w="2400" w:type="dxa"/>
          </w:tcPr>
          <w:p>
            <w:pPr>
              <w:pStyle w:val="TableText"/>
            </w:pPr>
            <w:r>
              <w:t xml:space="preserve">154,193</w:t>
            </w:r>
          </w:p>
        </w:tc>
        <w:tc>
          <w:tcPr>
            <w:tcW w:w="2400" w:type="dxa"/>
          </w:tcPr>
          <w:p>
            <w:pPr>
              <w:pStyle w:val="TableText"/>
            </w:pPr>
            <w:r>
              <w:t xml:space="preserve">+1.5%</w:t>
            </w:r>
          </w:p>
        </w:tc>
      </w:tr>
      <w:tr>
        <w:tc>
          <w:tcPr>
            <w:tcW w:w="2400" w:type="dxa"/>
          </w:tcPr>
          <w:p>
            <w:pPr>
              <w:pStyle w:val="TableText"/>
            </w:pPr>
            <w:r>
              <w:t xml:space="preserve">6</w:t>
            </w:r>
          </w:p>
        </w:tc>
        <w:tc>
          <w:tcPr>
            <w:tcW w:w="2400" w:type="dxa"/>
          </w:tcPr>
          <w:p>
            <w:pPr>
              <w:pStyle w:val="TableText"/>
            </w:pPr>
            <w:r>
              <w:t xml:space="preserve">Kent</w:t>
            </w:r>
          </w:p>
        </w:tc>
        <w:tc>
          <w:tcPr>
            <w:tcW w:w="2400" w:type="dxa"/>
          </w:tcPr>
          <w:p>
            <w:pPr>
              <w:pStyle w:val="TableText"/>
            </w:pPr>
            <w:r>
              <w:t xml:space="preserve">134,871</w:t>
            </w:r>
          </w:p>
        </w:tc>
        <w:tc>
          <w:tcPr>
            <w:tcW w:w="2400" w:type="dxa"/>
          </w:tcPr>
          <w:p>
            <w:pPr>
              <w:pStyle w:val="TableText"/>
            </w:pPr>
            <w:r>
              <w:t xml:space="preserve">-0.4%</w:t>
            </w:r>
          </w:p>
        </w:tc>
      </w:tr>
      <w:tr>
        <w:tc>
          <w:tcPr>
            <w:tcW w:w="2400" w:type="dxa"/>
          </w:tcPr>
          <w:p>
            <w:pPr>
              <w:pStyle w:val="TableText"/>
            </w:pPr>
            <w:r>
              <w:t xml:space="preserve">7</w:t>
            </w:r>
          </w:p>
        </w:tc>
        <w:tc>
          <w:tcPr>
            <w:tcW w:w="2400" w:type="dxa"/>
          </w:tcPr>
          <w:p>
            <w:pPr>
              <w:pStyle w:val="TableText"/>
            </w:pPr>
            <w:r>
              <w:t xml:space="preserve">Everett</w:t>
            </w:r>
          </w:p>
        </w:tc>
        <w:tc>
          <w:tcPr>
            <w:tcW w:w="2400" w:type="dxa"/>
          </w:tcPr>
          <w:p>
            <w:pPr>
              <w:pStyle w:val="TableText"/>
            </w:pPr>
            <w:r>
              <w:t xml:space="preserve">113,567</w:t>
            </w:r>
          </w:p>
        </w:tc>
        <w:tc>
          <w:tcPr>
            <w:tcW w:w="2400" w:type="dxa"/>
          </w:tcPr>
          <w:p>
            <w:pPr>
              <w:pStyle w:val="TableText"/>
            </w:pPr>
            <w:r>
              <w:t xml:space="preserve">+2.8%</w:t>
            </w:r>
          </w:p>
        </w:tc>
      </w:tr>
      <w:tr>
        <w:tc>
          <w:tcPr>
            <w:tcW w:w="2400" w:type="dxa"/>
          </w:tcPr>
          <w:p>
            <w:pPr>
              <w:pStyle w:val="TableText"/>
            </w:pPr>
            <w:r>
              <w:t xml:space="preserve">8</w:t>
            </w:r>
          </w:p>
        </w:tc>
        <w:tc>
          <w:tcPr>
            <w:tcW w:w="2400" w:type="dxa"/>
          </w:tcPr>
          <w:p>
            <w:pPr>
              <w:pStyle w:val="TableText"/>
            </w:pPr>
            <w:r>
              <w:t xml:space="preserve">Spokane Valley</w:t>
            </w:r>
          </w:p>
        </w:tc>
        <w:tc>
          <w:tcPr>
            <w:tcW w:w="2400" w:type="dxa"/>
          </w:tcPr>
          <w:p>
            <w:pPr>
              <w:pStyle w:val="TableText"/>
            </w:pPr>
            <w:r>
              <w:t xml:space="preserve">108,405</w:t>
            </w:r>
          </w:p>
        </w:tc>
        <w:tc>
          <w:tcPr>
            <w:tcW w:w="2400" w:type="dxa"/>
          </w:tcPr>
          <w:p>
            <w:pPr>
              <w:pStyle w:val="TableText"/>
            </w:pPr>
            <w:r>
              <w:t xml:space="preserve">+5.2%</w:t>
            </w:r>
          </w:p>
        </w:tc>
      </w:tr>
      <w:tr>
        <w:tc>
          <w:tcPr>
            <w:tcW w:w="2400" w:type="dxa"/>
          </w:tcPr>
          <w:p>
            <w:pPr>
              <w:pStyle w:val="TableText"/>
            </w:pPr>
            <w:r>
              <w:t xml:space="preserve">9</w:t>
            </w:r>
          </w:p>
        </w:tc>
        <w:tc>
          <w:tcPr>
            <w:tcW w:w="2400" w:type="dxa"/>
          </w:tcPr>
          <w:p>
            <w:pPr>
              <w:pStyle w:val="TableText"/>
            </w:pPr>
            <w:r>
              <w:t xml:space="preserve">Renton</w:t>
            </w:r>
          </w:p>
        </w:tc>
        <w:tc>
          <w:tcPr>
            <w:tcW w:w="2400" w:type="dxa"/>
          </w:tcPr>
          <w:p>
            <w:pPr>
              <w:pStyle w:val="TableText"/>
            </w:pPr>
            <w:r>
              <w:t xml:space="preserve">104,975</w:t>
            </w:r>
          </w:p>
        </w:tc>
        <w:tc>
          <w:tcPr>
            <w:tcW w:w="2400" w:type="dxa"/>
          </w:tcPr>
          <w:p>
            <w:pPr>
              <w:pStyle w:val="TableText"/>
            </w:pPr>
            <w:r>
              <w:t xml:space="preserve">-1.8%</w:t>
            </w:r>
          </w:p>
        </w:tc>
      </w:tr>
      <w:tr>
        <w:tc>
          <w:tcPr>
            <w:tcW w:w="2400" w:type="dxa"/>
          </w:tcPr>
          <w:p>
            <w:pPr>
              <w:pStyle w:val="TableText"/>
            </w:pPr>
            <w:r>
              <w:t xml:space="preserve">10</w:t>
            </w:r>
          </w:p>
        </w:tc>
        <w:tc>
          <w:tcPr>
            <w:tcW w:w="2400" w:type="dxa"/>
          </w:tcPr>
          <w:p>
            <w:pPr>
              <w:pStyle w:val="TableText"/>
            </w:pPr>
            <w:r>
              <w:t xml:space="preserve">Federal Way</w:t>
            </w:r>
          </w:p>
        </w:tc>
        <w:tc>
          <w:tcPr>
            <w:tcW w:w="2400" w:type="dxa"/>
          </w:tcPr>
          <w:p>
            <w:pPr>
              <w:pStyle w:val="TableText"/>
            </w:pPr>
            <w:r>
              <w:t xml:space="preserve">99,729</w:t>
            </w:r>
          </w:p>
        </w:tc>
        <w:tc>
          <w:tcPr>
            <w:tcW w:w="2400" w:type="dxa"/>
          </w:tcPr>
          <w:p>
            <w:pPr>
              <w:pStyle w:val="TableText"/>
            </w:pPr>
            <w:r>
              <w:t xml:space="preserve">-1.3%</w:t>
            </w:r>
          </w:p>
        </w:tc>
      </w:tr>
    </w:tbl>
    <w:p/>
    <w:p>
      <w:pPr>
        <w:pStyle w:val="Heading2"/>
      </w:pPr>
      <w:hyperlink r:id="rId173">
        <w:r>
          <w:rPr>
            <w:color w:val="1F4E79"/>
            <w:u w:val="single"/>
          </w:rPr>
          <w:t xml:space="preserve">West Virginia</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Charleston</w:t>
            </w:r>
          </w:p>
        </w:tc>
        <w:tc>
          <w:tcPr>
            <w:tcW w:w="2400" w:type="dxa"/>
          </w:tcPr>
          <w:p>
            <w:pPr>
              <w:pStyle w:val="TableText"/>
            </w:pPr>
            <w:r>
              <w:t xml:space="preserve">46,117</w:t>
            </w:r>
          </w:p>
        </w:tc>
        <w:tc>
          <w:tcPr>
            <w:tcW w:w="2400" w:type="dxa"/>
          </w:tcPr>
          <w:p>
            <w:pPr>
              <w:pStyle w:val="TableText"/>
            </w:pPr>
            <w:r>
              <w:t xml:space="preserve">-5.5%</w:t>
            </w:r>
          </w:p>
        </w:tc>
      </w:tr>
      <w:tr>
        <w:tc>
          <w:tcPr>
            <w:tcW w:w="2400" w:type="dxa"/>
          </w:tcPr>
          <w:p>
            <w:pPr>
              <w:pStyle w:val="TableText"/>
            </w:pPr>
            <w:r>
              <w:t xml:space="preserve">2</w:t>
            </w:r>
          </w:p>
        </w:tc>
        <w:tc>
          <w:tcPr>
            <w:tcW w:w="2400" w:type="dxa"/>
          </w:tcPr>
          <w:p>
            <w:pPr>
              <w:pStyle w:val="TableText"/>
            </w:pPr>
            <w:r>
              <w:t xml:space="preserve">Huntington</w:t>
            </w:r>
          </w:p>
        </w:tc>
        <w:tc>
          <w:tcPr>
            <w:tcW w:w="2400" w:type="dxa"/>
          </w:tcPr>
          <w:p>
            <w:pPr>
              <w:pStyle w:val="TableText"/>
            </w:pPr>
            <w:r>
              <w:t xml:space="preserve">44,815</w:t>
            </w:r>
          </w:p>
        </w:tc>
        <w:tc>
          <w:tcPr>
            <w:tcW w:w="2400" w:type="dxa"/>
          </w:tcPr>
          <w:p>
            <w:pPr>
              <w:pStyle w:val="TableText"/>
            </w:pPr>
            <w:r>
              <w:t xml:space="preserve">-4.4%</w:t>
            </w:r>
          </w:p>
        </w:tc>
      </w:tr>
      <w:tr>
        <w:tc>
          <w:tcPr>
            <w:tcW w:w="2400" w:type="dxa"/>
          </w:tcPr>
          <w:p>
            <w:pPr>
              <w:pStyle w:val="TableText"/>
            </w:pPr>
            <w:r>
              <w:t xml:space="preserve">3</w:t>
            </w:r>
          </w:p>
        </w:tc>
        <w:tc>
          <w:tcPr>
            <w:tcW w:w="2400" w:type="dxa"/>
          </w:tcPr>
          <w:p>
            <w:pPr>
              <w:pStyle w:val="TableText"/>
            </w:pPr>
            <w:r>
              <w:t xml:space="preserve">Morgantown</w:t>
            </w:r>
          </w:p>
        </w:tc>
        <w:tc>
          <w:tcPr>
            <w:tcW w:w="2400" w:type="dxa"/>
          </w:tcPr>
          <w:p>
            <w:pPr>
              <w:pStyle w:val="TableText"/>
            </w:pPr>
            <w:r>
              <w:t xml:space="preserve">30,293</w:t>
            </w:r>
          </w:p>
        </w:tc>
        <w:tc>
          <w:tcPr>
            <w:tcW w:w="2400" w:type="dxa"/>
          </w:tcPr>
          <w:p>
            <w:pPr>
              <w:pStyle w:val="TableText"/>
            </w:pPr>
            <w:r>
              <w:t xml:space="preserve">+0.8%</w:t>
            </w:r>
          </w:p>
        </w:tc>
      </w:tr>
      <w:tr>
        <w:tc>
          <w:tcPr>
            <w:tcW w:w="2400" w:type="dxa"/>
          </w:tcPr>
          <w:p>
            <w:pPr>
              <w:pStyle w:val="TableText"/>
            </w:pPr>
            <w:r>
              <w:t xml:space="preserve">4</w:t>
            </w:r>
          </w:p>
        </w:tc>
        <w:tc>
          <w:tcPr>
            <w:tcW w:w="2400" w:type="dxa"/>
          </w:tcPr>
          <w:p>
            <w:pPr>
              <w:pStyle w:val="TableText"/>
            </w:pPr>
            <w:r>
              <w:t xml:space="preserve">Parkersburg</w:t>
            </w:r>
          </w:p>
        </w:tc>
        <w:tc>
          <w:tcPr>
            <w:tcW w:w="2400" w:type="dxa"/>
          </w:tcPr>
          <w:p>
            <w:pPr>
              <w:pStyle w:val="TableText"/>
            </w:pPr>
            <w:r>
              <w:t xml:space="preserve">28,593</w:t>
            </w:r>
          </w:p>
        </w:tc>
        <w:tc>
          <w:tcPr>
            <w:tcW w:w="2400" w:type="dxa"/>
          </w:tcPr>
          <w:p>
            <w:pPr>
              <w:pStyle w:val="TableText"/>
            </w:pPr>
            <w:r>
              <w:t xml:space="preserve">-3.7%</w:t>
            </w:r>
          </w:p>
        </w:tc>
      </w:tr>
      <w:tr>
        <w:tc>
          <w:tcPr>
            <w:tcW w:w="2400" w:type="dxa"/>
          </w:tcPr>
          <w:p>
            <w:pPr>
              <w:pStyle w:val="TableText"/>
            </w:pPr>
            <w:r>
              <w:t xml:space="preserve">5</w:t>
            </w:r>
          </w:p>
        </w:tc>
        <w:tc>
          <w:tcPr>
            <w:tcW w:w="2400" w:type="dxa"/>
          </w:tcPr>
          <w:p>
            <w:pPr>
              <w:pStyle w:val="TableText"/>
            </w:pPr>
            <w:r>
              <w:t xml:space="preserve">Wheeling</w:t>
            </w:r>
          </w:p>
        </w:tc>
        <w:tc>
          <w:tcPr>
            <w:tcW w:w="2400" w:type="dxa"/>
          </w:tcPr>
          <w:p>
            <w:pPr>
              <w:pStyle w:val="TableText"/>
            </w:pPr>
            <w:r>
              <w:t xml:space="preserve">25,680</w:t>
            </w:r>
          </w:p>
        </w:tc>
        <w:tc>
          <w:tcPr>
            <w:tcW w:w="2400" w:type="dxa"/>
          </w:tcPr>
          <w:p>
            <w:pPr>
              <w:pStyle w:val="TableText"/>
            </w:pPr>
            <w:r>
              <w:t xml:space="preserve">-4.9%</w:t>
            </w:r>
          </w:p>
        </w:tc>
      </w:tr>
      <w:tr>
        <w:tc>
          <w:tcPr>
            <w:tcW w:w="2400" w:type="dxa"/>
          </w:tcPr>
          <w:p>
            <w:pPr>
              <w:pStyle w:val="TableText"/>
            </w:pPr>
            <w:r>
              <w:t xml:space="preserve">6</w:t>
            </w:r>
          </w:p>
        </w:tc>
        <w:tc>
          <w:tcPr>
            <w:tcW w:w="2400" w:type="dxa"/>
          </w:tcPr>
          <w:p>
            <w:pPr>
              <w:pStyle w:val="TableText"/>
            </w:pPr>
            <w:r>
              <w:t xml:space="preserve">Martinsburg</w:t>
            </w:r>
          </w:p>
        </w:tc>
        <w:tc>
          <w:tcPr>
            <w:tcW w:w="2400" w:type="dxa"/>
          </w:tcPr>
          <w:p>
            <w:pPr>
              <w:pStyle w:val="TableText"/>
            </w:pPr>
            <w:r>
              <w:t xml:space="preserve">19,211</w:t>
            </w:r>
          </w:p>
        </w:tc>
        <w:tc>
          <w:tcPr>
            <w:tcW w:w="2400" w:type="dxa"/>
          </w:tcPr>
          <w:p>
            <w:pPr>
              <w:pStyle w:val="TableText"/>
            </w:pPr>
            <w:r>
              <w:t xml:space="preserve">+2.5%</w:t>
            </w:r>
          </w:p>
        </w:tc>
      </w:tr>
      <w:tr>
        <w:tc>
          <w:tcPr>
            <w:tcW w:w="2400" w:type="dxa"/>
          </w:tcPr>
          <w:p>
            <w:pPr>
              <w:pStyle w:val="TableText"/>
            </w:pPr>
            <w:r>
              <w:t xml:space="preserve">7</w:t>
            </w:r>
          </w:p>
        </w:tc>
        <w:tc>
          <w:tcPr>
            <w:tcW w:w="2400" w:type="dxa"/>
          </w:tcPr>
          <w:p>
            <w:pPr>
              <w:pStyle w:val="TableText"/>
            </w:pPr>
            <w:r>
              <w:t xml:space="preserve">Weirton</w:t>
            </w:r>
          </w:p>
        </w:tc>
        <w:tc>
          <w:tcPr>
            <w:tcW w:w="2400" w:type="dxa"/>
          </w:tcPr>
          <w:p>
            <w:pPr>
              <w:pStyle w:val="TableText"/>
            </w:pPr>
            <w:r>
              <w:t xml:space="preserve">18,133</w:t>
            </w:r>
          </w:p>
        </w:tc>
        <w:tc>
          <w:tcPr>
            <w:tcW w:w="2400" w:type="dxa"/>
          </w:tcPr>
          <w:p>
            <w:pPr>
              <w:pStyle w:val="TableText"/>
            </w:pPr>
            <w:r>
              <w:t xml:space="preserve">-5.4%</w:t>
            </w:r>
          </w:p>
        </w:tc>
      </w:tr>
      <w:tr>
        <w:tc>
          <w:tcPr>
            <w:tcW w:w="2400" w:type="dxa"/>
          </w:tcPr>
          <w:p>
            <w:pPr>
              <w:pStyle w:val="TableText"/>
            </w:pPr>
            <w:r>
              <w:t xml:space="preserve">8</w:t>
            </w:r>
          </w:p>
        </w:tc>
        <w:tc>
          <w:tcPr>
            <w:tcW w:w="2400" w:type="dxa"/>
          </w:tcPr>
          <w:p>
            <w:pPr>
              <w:pStyle w:val="TableText"/>
            </w:pPr>
            <w:r>
              <w:t xml:space="preserve">Fairmont</w:t>
            </w:r>
          </w:p>
        </w:tc>
        <w:tc>
          <w:tcPr>
            <w:tcW w:w="2400" w:type="dxa"/>
          </w:tcPr>
          <w:p>
            <w:pPr>
              <w:pStyle w:val="TableText"/>
            </w:pPr>
            <w:r>
              <w:t xml:space="preserve">18,035</w:t>
            </w:r>
          </w:p>
        </w:tc>
        <w:tc>
          <w:tcPr>
            <w:tcW w:w="2400" w:type="dxa"/>
          </w:tcPr>
          <w:p>
            <w:pPr>
              <w:pStyle w:val="TableText"/>
            </w:pPr>
            <w:r>
              <w:t xml:space="preserve">-2.1%</w:t>
            </w:r>
          </w:p>
        </w:tc>
      </w:tr>
      <w:tr>
        <w:tc>
          <w:tcPr>
            <w:tcW w:w="2400" w:type="dxa"/>
          </w:tcPr>
          <w:p>
            <w:pPr>
              <w:pStyle w:val="TableText"/>
            </w:pPr>
            <w:r>
              <w:t xml:space="preserve">9</w:t>
            </w:r>
          </w:p>
        </w:tc>
        <w:tc>
          <w:tcPr>
            <w:tcW w:w="2400" w:type="dxa"/>
          </w:tcPr>
          <w:p>
            <w:pPr>
              <w:pStyle w:val="TableText"/>
            </w:pPr>
            <w:r>
              <w:t xml:space="preserve">Beckley</w:t>
            </w:r>
          </w:p>
        </w:tc>
        <w:tc>
          <w:tcPr>
            <w:tcW w:w="2400" w:type="dxa"/>
          </w:tcPr>
          <w:p>
            <w:pPr>
              <w:pStyle w:val="TableText"/>
            </w:pPr>
            <w:r>
              <w:t xml:space="preserve">16,373</w:t>
            </w:r>
          </w:p>
        </w:tc>
        <w:tc>
          <w:tcPr>
            <w:tcW w:w="2400" w:type="dxa"/>
          </w:tcPr>
          <w:p>
            <w:pPr>
              <w:pStyle w:val="TableText"/>
            </w:pPr>
            <w:r>
              <w:t xml:space="preserve">-5.2%</w:t>
            </w:r>
          </w:p>
        </w:tc>
      </w:tr>
      <w:tr>
        <w:tc>
          <w:tcPr>
            <w:tcW w:w="2400" w:type="dxa"/>
          </w:tcPr>
          <w:p>
            <w:pPr>
              <w:pStyle w:val="TableText"/>
            </w:pPr>
            <w:r>
              <w:t xml:space="preserve">10</w:t>
            </w:r>
          </w:p>
        </w:tc>
        <w:tc>
          <w:tcPr>
            <w:tcW w:w="2400" w:type="dxa"/>
          </w:tcPr>
          <w:p>
            <w:pPr>
              <w:pStyle w:val="TableText"/>
            </w:pPr>
            <w:r>
              <w:t xml:space="preserve">Clarksburg</w:t>
            </w:r>
          </w:p>
        </w:tc>
        <w:tc>
          <w:tcPr>
            <w:tcW w:w="2400" w:type="dxa"/>
          </w:tcPr>
          <w:p>
            <w:pPr>
              <w:pStyle w:val="TableText"/>
            </w:pPr>
            <w:r>
              <w:t xml:space="preserve">15,562</w:t>
            </w:r>
          </w:p>
        </w:tc>
        <w:tc>
          <w:tcPr>
            <w:tcW w:w="2400" w:type="dxa"/>
          </w:tcPr>
          <w:p>
            <w:pPr>
              <w:pStyle w:val="TableText"/>
            </w:pPr>
            <w:r>
              <w:t xml:space="preserve">-4.7%</w:t>
            </w:r>
          </w:p>
        </w:tc>
      </w:tr>
    </w:tbl>
    <w:p/>
    <w:p>
      <w:pPr>
        <w:pStyle w:val="Heading2"/>
      </w:pPr>
      <w:hyperlink r:id="rId174">
        <w:r>
          <w:rPr>
            <w:color w:val="1F4E79"/>
            <w:u w:val="single"/>
          </w:rPr>
          <w:t xml:space="preserve">Wisconsin</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Milwaukee</w:t>
            </w:r>
          </w:p>
        </w:tc>
        <w:tc>
          <w:tcPr>
            <w:tcW w:w="2400" w:type="dxa"/>
          </w:tcPr>
          <w:p>
            <w:pPr>
              <w:pStyle w:val="TableText"/>
            </w:pPr>
            <w:r>
              <w:t xml:space="preserve">562,407</w:t>
            </w:r>
          </w:p>
        </w:tc>
        <w:tc>
          <w:tcPr>
            <w:tcW w:w="2400" w:type="dxa"/>
          </w:tcPr>
          <w:p>
            <w:pPr>
              <w:pStyle w:val="TableText"/>
            </w:pPr>
            <w:r>
              <w:t xml:space="preserve">-2.7%</w:t>
            </w:r>
          </w:p>
        </w:tc>
      </w:tr>
      <w:tr>
        <w:tc>
          <w:tcPr>
            <w:tcW w:w="2400" w:type="dxa"/>
          </w:tcPr>
          <w:p>
            <w:pPr>
              <w:pStyle w:val="TableText"/>
            </w:pPr>
            <w:r>
              <w:t xml:space="preserve">2</w:t>
            </w:r>
          </w:p>
        </w:tc>
        <w:tc>
          <w:tcPr>
            <w:tcW w:w="2400" w:type="dxa"/>
          </w:tcPr>
          <w:p>
            <w:pPr>
              <w:pStyle w:val="TableText"/>
            </w:pPr>
            <w:r>
              <w:t xml:space="preserve">Madison</w:t>
            </w:r>
          </w:p>
        </w:tc>
        <w:tc>
          <w:tcPr>
            <w:tcW w:w="2400" w:type="dxa"/>
          </w:tcPr>
          <w:p>
            <w:pPr>
              <w:pStyle w:val="TableText"/>
            </w:pPr>
            <w:r>
              <w:t xml:space="preserve">286,233</w:t>
            </w:r>
          </w:p>
        </w:tc>
        <w:tc>
          <w:tcPr>
            <w:tcW w:w="2400" w:type="dxa"/>
          </w:tcPr>
          <w:p>
            <w:pPr>
              <w:pStyle w:val="TableText"/>
            </w:pPr>
            <w:r>
              <w:t xml:space="preserve">+4.2%</w:t>
            </w:r>
          </w:p>
        </w:tc>
      </w:tr>
      <w:tr>
        <w:tc>
          <w:tcPr>
            <w:tcW w:w="2400" w:type="dxa"/>
          </w:tcPr>
          <w:p>
            <w:pPr>
              <w:pStyle w:val="TableText"/>
            </w:pPr>
            <w:r>
              <w:t xml:space="preserve">3</w:t>
            </w:r>
          </w:p>
        </w:tc>
        <w:tc>
          <w:tcPr>
            <w:tcW w:w="2400" w:type="dxa"/>
          </w:tcPr>
          <w:p>
            <w:pPr>
              <w:pStyle w:val="TableText"/>
            </w:pPr>
            <w:r>
              <w:t xml:space="preserve">Green Bay</w:t>
            </w:r>
          </w:p>
        </w:tc>
        <w:tc>
          <w:tcPr>
            <w:tcW w:w="2400" w:type="dxa"/>
          </w:tcPr>
          <w:p>
            <w:pPr>
              <w:pStyle w:val="TableText"/>
            </w:pPr>
            <w:r>
              <w:t xml:space="preserve">106,675</w:t>
            </w:r>
          </w:p>
        </w:tc>
        <w:tc>
          <w:tcPr>
            <w:tcW w:w="2400" w:type="dxa"/>
          </w:tcPr>
          <w:p>
            <w:pPr>
              <w:pStyle w:val="TableText"/>
            </w:pPr>
            <w:r>
              <w:t xml:space="preserve">-0.6%</w:t>
            </w:r>
          </w:p>
        </w:tc>
      </w:tr>
      <w:tr>
        <w:tc>
          <w:tcPr>
            <w:tcW w:w="2400" w:type="dxa"/>
          </w:tcPr>
          <w:p>
            <w:pPr>
              <w:pStyle w:val="TableText"/>
            </w:pPr>
            <w:r>
              <w:t xml:space="preserve">4</w:t>
            </w:r>
          </w:p>
        </w:tc>
        <w:tc>
          <w:tcPr>
            <w:tcW w:w="2400" w:type="dxa"/>
          </w:tcPr>
          <w:p>
            <w:pPr>
              <w:pStyle w:val="TableText"/>
            </w:pPr>
            <w:r>
              <w:t xml:space="preserve">Kenosha</w:t>
            </w:r>
          </w:p>
        </w:tc>
        <w:tc>
          <w:tcPr>
            <w:tcW w:w="2400" w:type="dxa"/>
          </w:tcPr>
          <w:p>
            <w:pPr>
              <w:pStyle w:val="TableText"/>
            </w:pPr>
            <w:r>
              <w:t xml:space="preserve">99,239</w:t>
            </w:r>
          </w:p>
        </w:tc>
        <w:tc>
          <w:tcPr>
            <w:tcW w:w="2400" w:type="dxa"/>
          </w:tcPr>
          <w:p>
            <w:pPr>
              <w:pStyle w:val="TableText"/>
            </w:pPr>
            <w:r>
              <w:t xml:space="preserve">-0.8%</w:t>
            </w:r>
          </w:p>
        </w:tc>
      </w:tr>
      <w:tr>
        <w:tc>
          <w:tcPr>
            <w:tcW w:w="2400" w:type="dxa"/>
          </w:tcPr>
          <w:p>
            <w:pPr>
              <w:pStyle w:val="TableText"/>
            </w:pPr>
            <w:r>
              <w:t xml:space="preserve">5</w:t>
            </w:r>
          </w:p>
        </w:tc>
        <w:tc>
          <w:tcPr>
            <w:tcW w:w="2400" w:type="dxa"/>
          </w:tcPr>
          <w:p>
            <w:pPr>
              <w:pStyle w:val="TableText"/>
            </w:pPr>
            <w:r>
              <w:t xml:space="preserve">Racine</w:t>
            </w:r>
          </w:p>
        </w:tc>
        <w:tc>
          <w:tcPr>
            <w:tcW w:w="2400" w:type="dxa"/>
          </w:tcPr>
          <w:p>
            <w:pPr>
              <w:pStyle w:val="TableText"/>
            </w:pPr>
            <w:r>
              <w:t xml:space="preserve">77,908</w:t>
            </w:r>
          </w:p>
        </w:tc>
        <w:tc>
          <w:tcPr>
            <w:tcW w:w="2400" w:type="dxa"/>
          </w:tcPr>
          <w:p>
            <w:pPr>
              <w:pStyle w:val="TableText"/>
            </w:pPr>
            <w:r>
              <w:t xml:space="preserve">-0.5%</w:t>
            </w:r>
          </w:p>
        </w:tc>
      </w:tr>
      <w:tr>
        <w:tc>
          <w:tcPr>
            <w:tcW w:w="2400" w:type="dxa"/>
          </w:tcPr>
          <w:p>
            <w:pPr>
              <w:pStyle w:val="TableText"/>
            </w:pPr>
            <w:r>
              <w:t xml:space="preserve">6</w:t>
            </w:r>
          </w:p>
        </w:tc>
        <w:tc>
          <w:tcPr>
            <w:tcW w:w="2400" w:type="dxa"/>
          </w:tcPr>
          <w:p>
            <w:pPr>
              <w:pStyle w:val="TableText"/>
            </w:pPr>
            <w:r>
              <w:t xml:space="preserve">Appleton</w:t>
            </w:r>
          </w:p>
        </w:tc>
        <w:tc>
          <w:tcPr>
            <w:tcW w:w="2400" w:type="dxa"/>
          </w:tcPr>
          <w:p>
            <w:pPr>
              <w:pStyle w:val="TableText"/>
            </w:pPr>
            <w:r>
              <w:t xml:space="preserve">75,452</w:t>
            </w:r>
          </w:p>
        </w:tc>
        <w:tc>
          <w:tcPr>
            <w:tcW w:w="2400" w:type="dxa"/>
          </w:tcPr>
          <w:p>
            <w:pPr>
              <w:pStyle w:val="TableText"/>
            </w:pPr>
            <w:r>
              <w:t xml:space="preserve">-0.3%</w:t>
            </w:r>
          </w:p>
        </w:tc>
      </w:tr>
      <w:tr>
        <w:tc>
          <w:tcPr>
            <w:tcW w:w="2400" w:type="dxa"/>
          </w:tcPr>
          <w:p>
            <w:pPr>
              <w:pStyle w:val="TableText"/>
            </w:pPr>
            <w:r>
              <w:t xml:space="preserve">7</w:t>
            </w:r>
          </w:p>
        </w:tc>
        <w:tc>
          <w:tcPr>
            <w:tcW w:w="2400" w:type="dxa"/>
          </w:tcPr>
          <w:p>
            <w:pPr>
              <w:pStyle w:val="TableText"/>
            </w:pPr>
            <w:r>
              <w:t xml:space="preserve">Eau Claire</w:t>
            </w:r>
          </w:p>
        </w:tc>
        <w:tc>
          <w:tcPr>
            <w:tcW w:w="2400" w:type="dxa"/>
          </w:tcPr>
          <w:p>
            <w:pPr>
              <w:pStyle w:val="TableText"/>
            </w:pPr>
            <w:r>
              <w:t xml:space="preserve">72,465</w:t>
            </w:r>
          </w:p>
        </w:tc>
        <w:tc>
          <w:tcPr>
            <w:tcW w:w="2400" w:type="dxa"/>
          </w:tcPr>
          <w:p>
            <w:pPr>
              <w:pStyle w:val="TableText"/>
            </w:pPr>
            <w:r>
              <w:t xml:space="preserve">+4.4%</w:t>
            </w:r>
          </w:p>
        </w:tc>
      </w:tr>
      <w:tr>
        <w:tc>
          <w:tcPr>
            <w:tcW w:w="2400" w:type="dxa"/>
          </w:tcPr>
          <w:p>
            <w:pPr>
              <w:pStyle w:val="TableText"/>
            </w:pPr>
            <w:r>
              <w:t xml:space="preserve">8</w:t>
            </w:r>
          </w:p>
        </w:tc>
        <w:tc>
          <w:tcPr>
            <w:tcW w:w="2400" w:type="dxa"/>
          </w:tcPr>
          <w:p>
            <w:pPr>
              <w:pStyle w:val="TableText"/>
            </w:pPr>
            <w:r>
              <w:t xml:space="preserve">Waukesha</w:t>
            </w:r>
          </w:p>
        </w:tc>
        <w:tc>
          <w:tcPr>
            <w:tcW w:w="2400" w:type="dxa"/>
          </w:tcPr>
          <w:p>
            <w:pPr>
              <w:pStyle w:val="TableText"/>
            </w:pPr>
            <w:r>
              <w:t xml:space="preserve">70,872</w:t>
            </w:r>
          </w:p>
        </w:tc>
        <w:tc>
          <w:tcPr>
            <w:tcW w:w="2400" w:type="dxa"/>
          </w:tcPr>
          <w:p>
            <w:pPr>
              <w:pStyle w:val="TableText"/>
            </w:pPr>
            <w:r>
              <w:t xml:space="preserve">-0.4%</w:t>
            </w:r>
          </w:p>
        </w:tc>
      </w:tr>
      <w:tr>
        <w:tc>
          <w:tcPr>
            <w:tcW w:w="2400" w:type="dxa"/>
          </w:tcPr>
          <w:p>
            <w:pPr>
              <w:pStyle w:val="TableText"/>
            </w:pPr>
            <w:r>
              <w:t xml:space="preserve">9</w:t>
            </w:r>
          </w:p>
        </w:tc>
        <w:tc>
          <w:tcPr>
            <w:tcW w:w="2400" w:type="dxa"/>
          </w:tcPr>
          <w:p>
            <w:pPr>
              <w:pStyle w:val="TableText"/>
            </w:pPr>
            <w:r>
              <w:t xml:space="preserve">Oshkosh</w:t>
            </w:r>
          </w:p>
        </w:tc>
        <w:tc>
          <w:tcPr>
            <w:tcW w:w="2400" w:type="dxa"/>
          </w:tcPr>
          <w:p>
            <w:pPr>
              <w:pStyle w:val="TableText"/>
            </w:pPr>
            <w:r>
              <w:t xml:space="preserve">67,460</w:t>
            </w:r>
          </w:p>
        </w:tc>
        <w:tc>
          <w:tcPr>
            <w:tcW w:w="2400" w:type="dxa"/>
          </w:tcPr>
          <w:p>
            <w:pPr>
              <w:pStyle w:val="TableText"/>
            </w:pPr>
            <w:r>
              <w:t xml:space="preserve">+0.8%</w:t>
            </w:r>
          </w:p>
        </w:tc>
      </w:tr>
      <w:tr>
        <w:tc>
          <w:tcPr>
            <w:tcW w:w="2400" w:type="dxa"/>
          </w:tcPr>
          <w:p>
            <w:pPr>
              <w:pStyle w:val="TableText"/>
            </w:pPr>
            <w:r>
              <w:t xml:space="preserve">10</w:t>
            </w:r>
          </w:p>
        </w:tc>
        <w:tc>
          <w:tcPr>
            <w:tcW w:w="2400" w:type="dxa"/>
          </w:tcPr>
          <w:p>
            <w:pPr>
              <w:pStyle w:val="TableText"/>
            </w:pPr>
            <w:r>
              <w:t xml:space="preserve">Janesville</w:t>
            </w:r>
          </w:p>
        </w:tc>
        <w:tc>
          <w:tcPr>
            <w:tcW w:w="2400" w:type="dxa"/>
          </w:tcPr>
          <w:p>
            <w:pPr>
              <w:pStyle w:val="TableText"/>
            </w:pPr>
            <w:r>
              <w:t xml:space="preserve">66,929</w:t>
            </w:r>
          </w:p>
        </w:tc>
        <w:tc>
          <w:tcPr>
            <w:tcW w:w="2400" w:type="dxa"/>
          </w:tcPr>
          <w:p>
            <w:pPr>
              <w:pStyle w:val="TableText"/>
            </w:pPr>
            <w:r>
              <w:t xml:space="preserve">+2.0%</w:t>
            </w:r>
          </w:p>
        </w:tc>
      </w:tr>
    </w:tbl>
    <w:p/>
    <w:p>
      <w:pPr>
        <w:pStyle w:val="Heading2"/>
      </w:pPr>
      <w:hyperlink r:id="rId175">
        <w:r>
          <w:rPr>
            <w:color w:val="1F4E79"/>
            <w:u w:val="single"/>
          </w:rPr>
          <w:t xml:space="preserve">Wyoming</w:t>
        </w:r>
      </w:hyperlink>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Rank</w:t>
            </w:r>
          </w:p>
        </w:tc>
        <w:tc>
          <w:tcPr>
            <w:tcW w:w="2400" w:type="dxa"/>
          </w:tcPr>
          <w:p>
            <w:pPr>
              <w:pStyle w:val="TableText"/>
            </w:pPr>
            <w:r>
              <w:rPr>
                <w:b/>
              </w:rPr>
              <w:t xml:space="preserve">City</w:t>
            </w:r>
          </w:p>
        </w:tc>
        <w:tc>
          <w:tcPr>
            <w:tcW w:w="2400" w:type="dxa"/>
          </w:tcPr>
          <w:p>
            <w:pPr>
              <w:pStyle w:val="TableText"/>
            </w:pPr>
            <w:r>
              <w:rPr>
                <w:b/>
              </w:rPr>
              <w:t xml:space="preserve">2025 population</w:t>
            </w:r>
          </w:p>
        </w:tc>
        <w:tc>
          <w:tcPr>
            <w:tcW w:w="2400" w:type="dxa"/>
          </w:tcPr>
          <w:p>
            <w:pPr>
              <w:pStyle w:val="TableText"/>
            </w:pPr>
            <w:r>
              <w:rPr>
                <w:b/>
              </w:rPr>
              <w:t xml:space="preserve">Since 2020</w:t>
            </w:r>
          </w:p>
        </w:tc>
      </w:tr>
      <w:tr>
        <w:tc>
          <w:tcPr>
            <w:tcW w:w="2400" w:type="dxa"/>
          </w:tcPr>
          <w:p>
            <w:pPr>
              <w:pStyle w:val="TableText"/>
            </w:pPr>
            <w:r>
              <w:t xml:space="preserve">1</w:t>
            </w:r>
          </w:p>
        </w:tc>
        <w:tc>
          <w:tcPr>
            <w:tcW w:w="2400" w:type="dxa"/>
          </w:tcPr>
          <w:p>
            <w:pPr>
              <w:pStyle w:val="TableText"/>
            </w:pPr>
            <w:r>
              <w:t xml:space="preserve">Cheyenne</w:t>
            </w:r>
          </w:p>
        </w:tc>
        <w:tc>
          <w:tcPr>
            <w:tcW w:w="2400" w:type="dxa"/>
          </w:tcPr>
          <w:p>
            <w:pPr>
              <w:pStyle w:val="TableText"/>
            </w:pPr>
            <w:r>
              <w:t xml:space="preserve">66,507</w:t>
            </w:r>
          </w:p>
        </w:tc>
        <w:tc>
          <w:tcPr>
            <w:tcW w:w="2400" w:type="dxa"/>
          </w:tcPr>
          <w:p>
            <w:pPr>
              <w:pStyle w:val="TableText"/>
            </w:pPr>
            <w:r>
              <w:t xml:space="preserve">+1.7%</w:t>
            </w:r>
          </w:p>
        </w:tc>
      </w:tr>
      <w:tr>
        <w:tc>
          <w:tcPr>
            <w:tcW w:w="2400" w:type="dxa"/>
          </w:tcPr>
          <w:p>
            <w:pPr>
              <w:pStyle w:val="TableText"/>
            </w:pPr>
            <w:r>
              <w:t xml:space="preserve">2</w:t>
            </w:r>
          </w:p>
        </w:tc>
        <w:tc>
          <w:tcPr>
            <w:tcW w:w="2400" w:type="dxa"/>
          </w:tcPr>
          <w:p>
            <w:pPr>
              <w:pStyle w:val="TableText"/>
            </w:pPr>
            <w:r>
              <w:t xml:space="preserve">Casper</w:t>
            </w:r>
          </w:p>
        </w:tc>
        <w:tc>
          <w:tcPr>
            <w:tcW w:w="2400" w:type="dxa"/>
          </w:tcPr>
          <w:p>
            <w:pPr>
              <w:pStyle w:val="TableText"/>
            </w:pPr>
            <w:r>
              <w:t xml:space="preserve">58,771</w:t>
            </w:r>
          </w:p>
        </w:tc>
        <w:tc>
          <w:tcPr>
            <w:tcW w:w="2400" w:type="dxa"/>
          </w:tcPr>
          <w:p>
            <w:pPr>
              <w:pStyle w:val="TableText"/>
            </w:pPr>
            <w:r>
              <w:t xml:space="preserve">-0.6%</w:t>
            </w:r>
          </w:p>
        </w:tc>
      </w:tr>
      <w:tr>
        <w:tc>
          <w:tcPr>
            <w:tcW w:w="2400" w:type="dxa"/>
          </w:tcPr>
          <w:p>
            <w:pPr>
              <w:pStyle w:val="TableText"/>
            </w:pPr>
            <w:r>
              <w:t xml:space="preserve">3</w:t>
            </w:r>
          </w:p>
        </w:tc>
        <w:tc>
          <w:tcPr>
            <w:tcW w:w="2400" w:type="dxa"/>
          </w:tcPr>
          <w:p>
            <w:pPr>
              <w:pStyle w:val="TableText"/>
            </w:pPr>
            <w:r>
              <w:t xml:space="preserve">Gillette</w:t>
            </w:r>
          </w:p>
        </w:tc>
        <w:tc>
          <w:tcPr>
            <w:tcW w:w="2400" w:type="dxa"/>
          </w:tcPr>
          <w:p>
            <w:pPr>
              <w:pStyle w:val="TableText"/>
            </w:pPr>
            <w:r>
              <w:t xml:space="preserve">34,024</w:t>
            </w:r>
          </w:p>
        </w:tc>
        <w:tc>
          <w:tcPr>
            <w:tcW w:w="2400" w:type="dxa"/>
          </w:tcPr>
          <w:p>
            <w:pPr>
              <w:pStyle w:val="TableText"/>
            </w:pPr>
            <w:r>
              <w:t xml:space="preserve">+1.8%</w:t>
            </w:r>
          </w:p>
        </w:tc>
      </w:tr>
      <w:tr>
        <w:tc>
          <w:tcPr>
            <w:tcW w:w="2400" w:type="dxa"/>
          </w:tcPr>
          <w:p>
            <w:pPr>
              <w:pStyle w:val="TableText"/>
            </w:pPr>
            <w:r>
              <w:t xml:space="preserve">4</w:t>
            </w:r>
          </w:p>
        </w:tc>
        <w:tc>
          <w:tcPr>
            <w:tcW w:w="2400" w:type="dxa"/>
          </w:tcPr>
          <w:p>
            <w:pPr>
              <w:pStyle w:val="TableText"/>
            </w:pPr>
            <w:r>
              <w:t xml:space="preserve">Laramie</w:t>
            </w:r>
          </w:p>
        </w:tc>
        <w:tc>
          <w:tcPr>
            <w:tcW w:w="2400" w:type="dxa"/>
          </w:tcPr>
          <w:p>
            <w:pPr>
              <w:pStyle w:val="TableText"/>
            </w:pPr>
            <w:r>
              <w:t xml:space="preserve">32,284</w:t>
            </w:r>
          </w:p>
        </w:tc>
        <w:tc>
          <w:tcPr>
            <w:tcW w:w="2400" w:type="dxa"/>
          </w:tcPr>
          <w:p>
            <w:pPr>
              <w:pStyle w:val="TableText"/>
            </w:pPr>
            <w:r>
              <w:t xml:space="preserve">+2.8%</w:t>
            </w:r>
          </w:p>
        </w:tc>
      </w:tr>
      <w:tr>
        <w:tc>
          <w:tcPr>
            <w:tcW w:w="2400" w:type="dxa"/>
          </w:tcPr>
          <w:p>
            <w:pPr>
              <w:pStyle w:val="TableText"/>
            </w:pPr>
            <w:r>
              <w:t xml:space="preserve">5</w:t>
            </w:r>
          </w:p>
        </w:tc>
        <w:tc>
          <w:tcPr>
            <w:tcW w:w="2400" w:type="dxa"/>
          </w:tcPr>
          <w:p>
            <w:pPr>
              <w:pStyle w:val="TableText"/>
            </w:pPr>
            <w:r>
              <w:t xml:space="preserve">Rock Springs</w:t>
            </w:r>
          </w:p>
        </w:tc>
        <w:tc>
          <w:tcPr>
            <w:tcW w:w="2400" w:type="dxa"/>
          </w:tcPr>
          <w:p>
            <w:pPr>
              <w:pStyle w:val="TableText"/>
            </w:pPr>
            <w:r>
              <w:t xml:space="preserve">22,936</w:t>
            </w:r>
          </w:p>
        </w:tc>
        <w:tc>
          <w:tcPr>
            <w:tcW w:w="2400" w:type="dxa"/>
          </w:tcPr>
          <w:p>
            <w:pPr>
              <w:pStyle w:val="TableText"/>
            </w:pPr>
            <w:r>
              <w:t xml:space="preserve">-2.5%</w:t>
            </w:r>
          </w:p>
        </w:tc>
      </w:tr>
      <w:tr>
        <w:tc>
          <w:tcPr>
            <w:tcW w:w="2400" w:type="dxa"/>
          </w:tcPr>
          <w:p>
            <w:pPr>
              <w:pStyle w:val="TableText"/>
            </w:pPr>
            <w:r>
              <w:t xml:space="preserve">6</w:t>
            </w:r>
          </w:p>
        </w:tc>
        <w:tc>
          <w:tcPr>
            <w:tcW w:w="2400" w:type="dxa"/>
          </w:tcPr>
          <w:p>
            <w:pPr>
              <w:pStyle w:val="TableText"/>
            </w:pPr>
            <w:r>
              <w:t xml:space="preserve">Sheridan</w:t>
            </w:r>
          </w:p>
        </w:tc>
        <w:tc>
          <w:tcPr>
            <w:tcW w:w="2400" w:type="dxa"/>
          </w:tcPr>
          <w:p>
            <w:pPr>
              <w:pStyle w:val="TableText"/>
            </w:pPr>
            <w:r>
              <w:t xml:space="preserve">20,015</w:t>
            </w:r>
          </w:p>
        </w:tc>
        <w:tc>
          <w:tcPr>
            <w:tcW w:w="2400" w:type="dxa"/>
          </w:tcPr>
          <w:p>
            <w:pPr>
              <w:pStyle w:val="TableText"/>
            </w:pPr>
            <w:r>
              <w:t xml:space="preserve">+6.7%</w:t>
            </w:r>
          </w:p>
        </w:tc>
      </w:tr>
      <w:tr>
        <w:tc>
          <w:tcPr>
            <w:tcW w:w="2400" w:type="dxa"/>
          </w:tcPr>
          <w:p>
            <w:pPr>
              <w:pStyle w:val="TableText"/>
            </w:pPr>
            <w:r>
              <w:t xml:space="preserve">7</w:t>
            </w:r>
          </w:p>
        </w:tc>
        <w:tc>
          <w:tcPr>
            <w:tcW w:w="2400" w:type="dxa"/>
          </w:tcPr>
          <w:p>
            <w:pPr>
              <w:pStyle w:val="TableText"/>
            </w:pPr>
            <w:r>
              <w:t xml:space="preserve">Evanston</w:t>
            </w:r>
          </w:p>
        </w:tc>
        <w:tc>
          <w:tcPr>
            <w:tcW w:w="2400" w:type="dxa"/>
          </w:tcPr>
          <w:p>
            <w:pPr>
              <w:pStyle w:val="TableText"/>
            </w:pPr>
            <w:r>
              <w:t xml:space="preserve">11,705</w:t>
            </w:r>
          </w:p>
        </w:tc>
        <w:tc>
          <w:tcPr>
            <w:tcW w:w="2400" w:type="dxa"/>
          </w:tcPr>
          <w:p>
            <w:pPr>
              <w:pStyle w:val="TableText"/>
            </w:pPr>
            <w:r>
              <w:t xml:space="preserve">-0.6%</w:t>
            </w:r>
          </w:p>
        </w:tc>
      </w:tr>
      <w:tr>
        <w:tc>
          <w:tcPr>
            <w:tcW w:w="2400" w:type="dxa"/>
          </w:tcPr>
          <w:p>
            <w:pPr>
              <w:pStyle w:val="TableText"/>
            </w:pPr>
            <w:r>
              <w:t xml:space="preserve">8</w:t>
            </w:r>
          </w:p>
        </w:tc>
        <w:tc>
          <w:tcPr>
            <w:tcW w:w="2400" w:type="dxa"/>
          </w:tcPr>
          <w:p>
            <w:pPr>
              <w:pStyle w:val="TableText"/>
            </w:pPr>
            <w:r>
              <w:t xml:space="preserve">Green River</w:t>
            </w:r>
          </w:p>
        </w:tc>
        <w:tc>
          <w:tcPr>
            <w:tcW w:w="2400" w:type="dxa"/>
          </w:tcPr>
          <w:p>
            <w:pPr>
              <w:pStyle w:val="TableText"/>
            </w:pPr>
            <w:r>
              <w:t xml:space="preserve">11,450</w:t>
            </w:r>
          </w:p>
        </w:tc>
        <w:tc>
          <w:tcPr>
            <w:tcW w:w="2400" w:type="dxa"/>
          </w:tcPr>
          <w:p>
            <w:pPr>
              <w:pStyle w:val="TableText"/>
            </w:pPr>
            <w:r>
              <w:t xml:space="preserve">-3.3%</w:t>
            </w:r>
          </w:p>
        </w:tc>
      </w:tr>
      <w:tr>
        <w:tc>
          <w:tcPr>
            <w:tcW w:w="2400" w:type="dxa"/>
          </w:tcPr>
          <w:p>
            <w:pPr>
              <w:pStyle w:val="TableText"/>
            </w:pPr>
            <w:r>
              <w:t xml:space="preserve">9</w:t>
            </w:r>
          </w:p>
        </w:tc>
        <w:tc>
          <w:tcPr>
            <w:tcW w:w="2400" w:type="dxa"/>
          </w:tcPr>
          <w:p>
            <w:pPr>
              <w:pStyle w:val="TableText"/>
            </w:pPr>
            <w:r>
              <w:t xml:space="preserve">Riverton</w:t>
            </w:r>
          </w:p>
        </w:tc>
        <w:tc>
          <w:tcPr>
            <w:tcW w:w="2400" w:type="dxa"/>
          </w:tcPr>
          <w:p>
            <w:pPr>
              <w:pStyle w:val="TableText"/>
            </w:pPr>
            <w:r>
              <w:t xml:space="preserve">10,910</w:t>
            </w:r>
          </w:p>
        </w:tc>
        <w:tc>
          <w:tcPr>
            <w:tcW w:w="2400" w:type="dxa"/>
          </w:tcPr>
          <w:p>
            <w:pPr>
              <w:pStyle w:val="TableText"/>
            </w:pPr>
            <w:r>
              <w:t xml:space="preserve">+2.0%</w:t>
            </w:r>
          </w:p>
        </w:tc>
      </w:tr>
      <w:tr>
        <w:tc>
          <w:tcPr>
            <w:tcW w:w="2400" w:type="dxa"/>
          </w:tcPr>
          <w:p>
            <w:pPr>
              <w:pStyle w:val="TableText"/>
            </w:pPr>
            <w:r>
              <w:t xml:space="preserve">10</w:t>
            </w:r>
          </w:p>
        </w:tc>
        <w:tc>
          <w:tcPr>
            <w:tcW w:w="2400" w:type="dxa"/>
          </w:tcPr>
          <w:p>
            <w:pPr>
              <w:pStyle w:val="TableText"/>
            </w:pPr>
            <w:r>
              <w:t xml:space="preserve">Jackson town</w:t>
            </w:r>
          </w:p>
        </w:tc>
        <w:tc>
          <w:tcPr>
            <w:tcW w:w="2400" w:type="dxa"/>
          </w:tcPr>
          <w:p>
            <w:pPr>
              <w:pStyle w:val="TableText"/>
            </w:pPr>
            <w:r>
              <w:t xml:space="preserve">10,720</w:t>
            </w:r>
          </w:p>
        </w:tc>
        <w:tc>
          <w:tcPr>
            <w:tcW w:w="2400" w:type="dxa"/>
          </w:tcPr>
          <w:p>
            <w:pPr>
              <w:pStyle w:val="TableText"/>
            </w:pPr>
            <w:r>
              <w:t xml:space="preserve">-0.6%</w:t>
            </w:r>
          </w:p>
        </w:tc>
      </w:tr>
    </w:tbl>
    <w:p/>
    <w:p>
      <w:pPr>
        <w:pStyle w:val="Heading2"/>
      </w:pPr>
      <w:r>
        <w:t xml:space="preserve">Notes on the count</w:t>
      </w:r>
    </w:p>
    <w:p>
      <w:r>
        <w:rPr>
          <w:b/>
        </w:rPr>
        <w:t xml:space="preserve">What counts as a city.</w:t>
      </w:r>
      <w:r>
        <w:t xml:space="preserve"> The Census Bureau's unit here is the </w:t>
      </w:r>
      <w:r>
        <w:rPr>
          <w:i/>
        </w:rPr>
        <w:t xml:space="preserve">incorporated
place</w:t>
      </w:r>
      <w:r>
        <w:t xml:space="preserve"> — a chartered city, town, village or borough. Populations are for the
municipality itself, not its metropolitan area, which is why Atlanta appears at
roughly half a million rather than six million.</w:t>
      </w:r>
    </w:p>
    <w:p>
      <w:r>
        <w:rPr>
          <w:b/>
        </w:rPr>
        <w:t xml:space="preserve">Townships are excluded.</w:t>
      </w:r>
      <w:r>
        <w:t xml:space="preserve"> Outside New England, townships and New York towns
are county subdivisions rather than incorporated places, so they are absent
even where they are populous. Hempstead, New York (about 790,000) and Lakewood
Township, New Jersey (about 145,000) would both place high on their state's
list under a broader definition.</w:t>
      </w:r>
    </w:p>
    <w:p>
      <w:r>
        <w:rPr>
          <w:b/>
        </w:rPr>
        <w:t xml:space="preserve">New England is the exception.</w:t>
      </w:r>
      <w:r>
        <w:t xml:space="preserve"> In Connecticut, Maine, Massachusetts, New
Hampshire, Rhode Island and Vermont the town is the general-purpose
municipality and there is no township layer beneath it. Rhode Island has only
eight incorporated places in all, so a places-only list could not reach ten.
Those six states therefore merge cities and towns. Villages and boroughs, which
sit inside a town and would be counted twice, are left out.</w:t>
      </w:r>
    </w:p>
    <w:p>
      <w:r>
        <w:rPr>
          <w:b/>
        </w:rPr>
        <w:t xml:space="preserve">Consolidated city-counties</w:t>
      </w:r>
      <w:r>
        <w:t xml:space="preserve"> are given as the </w:t>
      </w:r>
      <w:r>
        <w:rPr>
          <w:i/>
        </w:rPr>
        <w:t xml:space="preserve">balance</w:t>
      </w:r>
      <w:r>
        <w:t xml:space="preserve"> — the consolidated
government minus the separately incorporated places inside it, which are listed
in their own right. This affects Indianapolis, Louisville, Nashville, Augusta
and Athens. The whole-government figures run higher: Indianapolis 910,638,
Louisville 795,222, Nashville 745,904.</w:t>
      </w:r>
    </w:p>
    <w:p>
      <w:r>
        <w:rPr>
          <w:b/>
        </w:rPr>
        <w:t xml:space="preserve">Hawaii</w:t>
      </w:r>
      <w:r>
        <w:t xml:space="preserve"> has no incorporated municipalities apart from the consolidated City
and County of Honolulu, which covers the whole of Oahu. Its table uses census
designated places from the 2020–2024 American Community Survey five-year
estimates instead, so those figures are a different vintage and method from
every other state's and should not be compared against them directly.</w:t>
      </w:r>
    </w:p>
    <w:p>
      <w:r>
        <w:rPr>
          <w:b/>
        </w:rPr>
        <w:t xml:space="preserve">The District of Columbia</w:t>
      </w:r>
      <w:r>
        <w:t xml:space="preserve"> is a single municipality coextensive with the
federal district, population 693,645, and has no second city to rank.</w:t>
      </w:r>
    </w:p>
    <w:p>
      <w:pPr>
        <w:pStyle w:val="Heading2"/>
      </w:pPr>
      <w:r>
        <w:t xml:space="preserve">Sources</w:t>
      </w:r>
    </w:p>
    <w:p>
      <w:pPr>
        <w:pStyle w:val="ListParagraph"/>
        <w:numPr>
          <w:ilvl w:val="0"/>
          <w:numId w:val="1"/>
        </w:numPr>
      </w:pPr>
      <w:r>
        <w:t xml:space="preserve">U.S. Census Bureau, </w:t>
      </w:r>
      <w:r>
        <w:rPr>
          <w:i/>
        </w:rPr>
        <w:t xml:space="preserve">Annual Estimates of the Resident Population for
Incorporated Places and Minor Civil Divisions</w:t>
      </w:r>
      <w:r>
        <w:t xml:space="preserve">, Vintage 2025 —
</w:t>
      </w:r>
      <w:hyperlink r:id="rId176">
        <w:r>
          <w:rPr>
            <w:color w:val="1F4E79"/>
            <w:u w:val="single"/>
          </w:rPr>
          <w:t xml:space="preserve">sub-est2025.csv</w:t>
        </w:r>
      </w:hyperlink>
    </w:p>
    <w:p>
      <w:pPr>
        <w:pStyle w:val="ListParagraph"/>
        <w:numPr>
          <w:ilvl w:val="0"/>
          <w:numId w:val="1"/>
        </w:numPr>
      </w:pPr>
      <w:r>
        <w:t xml:space="preserve">U.S. Census Bureau, </w:t>
      </w:r>
      <w:r>
        <w:rPr>
          <w:i/>
        </w:rPr>
        <w:t xml:space="preserve">American Community Survey 2020–2024 five-year estimates</w:t>
      </w:r>
      <w:r>
        <w:t xml:space="preserve">,
table B01003 —
</w:t>
      </w:r>
      <w:hyperlink r:id="rId177">
        <w:r>
          <w:rPr>
            <w:color w:val="1F4E79"/>
            <w:u w:val="single"/>
          </w:rPr>
          <w:t xml:space="preserve">summary file</w:t>
        </w:r>
      </w:hyperlink>
      <w:r>
        <w:t xml:space="preserve">
(Hawaii only)</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laces/states/top-ten-largest-cities-by-state" TargetMode="External"/><Relationship Id="rId101" Type="http://schemas.openxmlformats.org/officeDocument/2006/relationships/hyperlink" Target="https://www.agoramores.com/tags/usa" TargetMode="External"/><Relationship Id="rId102" Type="http://schemas.openxmlformats.org/officeDocument/2006/relationships/hyperlink" Target="https://www.agoramores.com/places/states/montana" TargetMode="External"/><Relationship Id="rId103" Type="http://schemas.openxmlformats.org/officeDocument/2006/relationships/hyperlink" Target="https://www.agoramores.com/food/business/michelin-star" TargetMode="External"/><Relationship Id="rId104" Type="http://schemas.openxmlformats.org/officeDocument/2006/relationships/hyperlink" Target="https://www.agoramores.com/places/states/tennessee" TargetMode="External"/><Relationship Id="rId105" Type="http://schemas.openxmlformats.org/officeDocument/2006/relationships/hyperlink" Target="https://www.agoramores.com/places/states/delaware" TargetMode="External"/><Relationship Id="rId106" Type="http://schemas.openxmlformats.org/officeDocument/2006/relationships/hyperlink" Target="https://www.agoramores.com/food/business/restaurants/top-ten-restaurants-in-wyoming" TargetMode="External"/><Relationship Id="rId107" Type="http://schemas.openxmlformats.org/officeDocument/2006/relationships/hyperlink" Target="https://www.agoramores.com/learning/colleges/by-state" TargetMode="External"/><Relationship Id="rId108" Type="http://schemas.openxmlformats.org/officeDocument/2006/relationships/hyperlink" Target="https://www.agoramores.com/tags/states" TargetMode="External"/><Relationship Id="rId109" Type="http://schemas.openxmlformats.org/officeDocument/2006/relationships/hyperlink" Target="https://www.agoramores.com/places/states" TargetMode="External"/><Relationship Id="rId110" Type="http://schemas.openxmlformats.org/officeDocument/2006/relationships/hyperlink" Target="https://www.agoramores.com/places/states/puerto-rico" TargetMode="External"/><Relationship Id="rId111" Type="http://schemas.openxmlformats.org/officeDocument/2006/relationships/hyperlink" Target="https://www.agoramores.com/places/states/lowest-population-states" TargetMode="External"/><Relationship Id="rId112" Type="http://schemas.openxmlformats.org/officeDocument/2006/relationships/hyperlink" Target="https://www.agoramores.com/places/states/new-york" TargetMode="External"/><Relationship Id="rId113" Type="http://schemas.openxmlformats.org/officeDocument/2006/relationships/hyperlink" Target="https://www.agoramores.com/places/states/california" TargetMode="External"/><Relationship Id="rId114" Type="http://schemas.openxmlformats.org/officeDocument/2006/relationships/hyperlink" Target="https://www.agoramores.com/places/states/alaska" TargetMode="External"/><Relationship Id="rId115" Type="http://schemas.openxmlformats.org/officeDocument/2006/relationships/hyperlink" Target="https://www.agoramores.com/tags/places" TargetMode="External"/><Relationship Id="rId116" Type="http://schemas.openxmlformats.org/officeDocument/2006/relationships/hyperlink" Target="https://www.agoramores.com/places/tourism" TargetMode="External"/><Relationship Id="rId117" Type="http://schemas.openxmlformats.org/officeDocument/2006/relationships/hyperlink" Target="https://www.agoramores.com/places/nature/ohio-birds" TargetMode="External"/><Relationship Id="rId118" Type="http://schemas.openxmlformats.org/officeDocument/2006/relationships/hyperlink" Target="https://www.agoramores.com/places/countries" TargetMode="External"/><Relationship Id="rId119" Type="http://schemas.openxmlformats.org/officeDocument/2006/relationships/hyperlink" Target="https://www.agoramores.com/places/municipal/columbus-oh" TargetMode="External"/><Relationship Id="rId120" Type="http://schemas.openxmlformats.org/officeDocument/2006/relationships/hyperlink" Target="https://www.agoramores.com/places/countries/mexico" TargetMode="External"/><Relationship Id="rId121" Type="http://schemas.openxmlformats.org/officeDocument/2006/relationships/hyperlink" Target="https://www.agoramores.com/places/countries/belize" TargetMode="External"/><Relationship Id="rId122" Type="http://schemas.openxmlformats.org/officeDocument/2006/relationships/hyperlink" Target="https://www.agoramores.com/places/states/states-by-population" TargetMode="External"/><Relationship Id="rId123" Type="http://schemas.openxmlformats.org/officeDocument/2006/relationships/hyperlink" Target="https://www.agoramores.com/places/states/lowest-population-states" TargetMode="External"/><Relationship Id="rId124" Type="http://schemas.openxmlformats.org/officeDocument/2006/relationships/hyperlink" Target="https://www.agoramores.com/places/states/top-ten-coldest-us-states" TargetMode="External"/><Relationship Id="rId125" Type="http://schemas.openxmlformats.org/officeDocument/2006/relationships/hyperlink" Target="https://www.agoramores.com/places/states/ohio/ohio-cities" TargetMode="External"/><Relationship Id="rId126" Type="http://schemas.openxmlformats.org/officeDocument/2006/relationships/hyperlink" Target="https://www.agoramores.com/tags/alabama" TargetMode="External"/><Relationship Id="rId127" Type="http://schemas.openxmlformats.org/officeDocument/2006/relationships/hyperlink" Target="https://www.agoramores.com/places/states/alaska" TargetMode="External"/><Relationship Id="rId128" Type="http://schemas.openxmlformats.org/officeDocument/2006/relationships/hyperlink" Target="https://www.agoramores.com/places/states/arizona" TargetMode="External"/><Relationship Id="rId129" Type="http://schemas.openxmlformats.org/officeDocument/2006/relationships/hyperlink" Target="https://www.agoramores.com/places/states/arkansas" TargetMode="External"/><Relationship Id="rId130" Type="http://schemas.openxmlformats.org/officeDocument/2006/relationships/hyperlink" Target="https://www.agoramores.com/places/states/california" TargetMode="External"/><Relationship Id="rId131" Type="http://schemas.openxmlformats.org/officeDocument/2006/relationships/hyperlink" Target="https://www.agoramores.com/places/states/colorado" TargetMode="External"/><Relationship Id="rId132" Type="http://schemas.openxmlformats.org/officeDocument/2006/relationships/hyperlink" Target="https://www.agoramores.com/places/states/connecticut" TargetMode="External"/><Relationship Id="rId133" Type="http://schemas.openxmlformats.org/officeDocument/2006/relationships/hyperlink" Target="https://www.agoramores.com/places/states/delaware" TargetMode="External"/><Relationship Id="rId134" Type="http://schemas.openxmlformats.org/officeDocument/2006/relationships/hyperlink" Target="https://www.agoramores.com/places/states/florida" TargetMode="External"/><Relationship Id="rId135" Type="http://schemas.openxmlformats.org/officeDocument/2006/relationships/hyperlink" Target="https://www.agoramores.com/places/states/georgia" TargetMode="External"/><Relationship Id="rId136" Type="http://schemas.openxmlformats.org/officeDocument/2006/relationships/hyperlink" Target="https://www.agoramores.com/places/states/hawaii" TargetMode="External"/><Relationship Id="rId137" Type="http://schemas.openxmlformats.org/officeDocument/2006/relationships/hyperlink" Target="https://www.agoramores.com/places/states/idaho" TargetMode="External"/><Relationship Id="rId138" Type="http://schemas.openxmlformats.org/officeDocument/2006/relationships/hyperlink" Target="https://www.agoramores.com/places/states/illinois" TargetMode="External"/><Relationship Id="rId139" Type="http://schemas.openxmlformats.org/officeDocument/2006/relationships/hyperlink" Target="https://www.agoramores.com/indiana" TargetMode="External"/><Relationship Id="rId140" Type="http://schemas.openxmlformats.org/officeDocument/2006/relationships/hyperlink" Target="https://www.agoramores.com/places/states/iowa" TargetMode="External"/><Relationship Id="rId141" Type="http://schemas.openxmlformats.org/officeDocument/2006/relationships/hyperlink" Target="https://www.agoramores.com/places/states/kansas" TargetMode="External"/><Relationship Id="rId142" Type="http://schemas.openxmlformats.org/officeDocument/2006/relationships/hyperlink" Target="https://www.agoramores.com/places/states/kentucky" TargetMode="External"/><Relationship Id="rId143" Type="http://schemas.openxmlformats.org/officeDocument/2006/relationships/hyperlink" Target="https://www.agoramores.com/places/states/louisiana" TargetMode="External"/><Relationship Id="rId144" Type="http://schemas.openxmlformats.org/officeDocument/2006/relationships/hyperlink" Target="https://www.agoramores.com/tags/maine" TargetMode="External"/><Relationship Id="rId145" Type="http://schemas.openxmlformats.org/officeDocument/2006/relationships/hyperlink" Target="https://www.agoramores.com/places/states/maryland" TargetMode="External"/><Relationship Id="rId146" Type="http://schemas.openxmlformats.org/officeDocument/2006/relationships/hyperlink" Target="https://www.agoramores.com/places/states/massachusetts" TargetMode="External"/><Relationship Id="rId147" Type="http://schemas.openxmlformats.org/officeDocument/2006/relationships/hyperlink" Target="https://www.agoramores.com/places/states/michigan" TargetMode="External"/><Relationship Id="rId148" Type="http://schemas.openxmlformats.org/officeDocument/2006/relationships/hyperlink" Target="https://www.agoramores.com/places/states/minnesota" TargetMode="External"/><Relationship Id="rId149" Type="http://schemas.openxmlformats.org/officeDocument/2006/relationships/hyperlink" Target="https://www.agoramores.com/places/states/mississippi" TargetMode="External"/><Relationship Id="rId150" Type="http://schemas.openxmlformats.org/officeDocument/2006/relationships/hyperlink" Target="https://www.agoramores.com/places/states/missouri" TargetMode="External"/><Relationship Id="rId151" Type="http://schemas.openxmlformats.org/officeDocument/2006/relationships/hyperlink" Target="https://www.agoramores.com/places/states/montana" TargetMode="External"/><Relationship Id="rId152" Type="http://schemas.openxmlformats.org/officeDocument/2006/relationships/hyperlink" Target="https://www.agoramores.com/places/states/nebraska" TargetMode="External"/><Relationship Id="rId153" Type="http://schemas.openxmlformats.org/officeDocument/2006/relationships/hyperlink" Target="https://www.agoramores.com/places/states/nevada" TargetMode="External"/><Relationship Id="rId154" Type="http://schemas.openxmlformats.org/officeDocument/2006/relationships/hyperlink" Target="https://www.agoramores.com/places/states/new-hampshire" TargetMode="External"/><Relationship Id="rId155" Type="http://schemas.openxmlformats.org/officeDocument/2006/relationships/hyperlink" Target="https://www.agoramores.com/places/states/new-jersey" TargetMode="External"/><Relationship Id="rId156" Type="http://schemas.openxmlformats.org/officeDocument/2006/relationships/hyperlink" Target="https://www.agoramores.com/places/states/new-mexico" TargetMode="External"/><Relationship Id="rId157" Type="http://schemas.openxmlformats.org/officeDocument/2006/relationships/hyperlink" Target="https://www.agoramores.com/places/states/new-york" TargetMode="External"/><Relationship Id="rId158" Type="http://schemas.openxmlformats.org/officeDocument/2006/relationships/hyperlink" Target="https://www.agoramores.com/places/states/north-carolina" TargetMode="External"/><Relationship Id="rId159" Type="http://schemas.openxmlformats.org/officeDocument/2006/relationships/hyperlink" Target="https://www.agoramores.com/places/states/north-dakota" TargetMode="External"/><Relationship Id="rId160" Type="http://schemas.openxmlformats.org/officeDocument/2006/relationships/hyperlink" Target="https://www.agoramores.com/places/states/ohio/ohio-state" TargetMode="External"/><Relationship Id="rId161" Type="http://schemas.openxmlformats.org/officeDocument/2006/relationships/hyperlink" Target="https://www.agoramores.com/places/states/oklahoma" TargetMode="External"/><Relationship Id="rId162" Type="http://schemas.openxmlformats.org/officeDocument/2006/relationships/hyperlink" Target="https://www.agoramores.com/places/states/oregon" TargetMode="External"/><Relationship Id="rId163" Type="http://schemas.openxmlformats.org/officeDocument/2006/relationships/hyperlink" Target="https://www.agoramores.com/places/states/pennsylvania" TargetMode="External"/><Relationship Id="rId164" Type="http://schemas.openxmlformats.org/officeDocument/2006/relationships/hyperlink" Target="https://www.agoramores.com/places/states/rhode-island" TargetMode="External"/><Relationship Id="rId165" Type="http://schemas.openxmlformats.org/officeDocument/2006/relationships/hyperlink" Target="https://www.agoramores.com/places/states/south-carolina" TargetMode="External"/><Relationship Id="rId166" Type="http://schemas.openxmlformats.org/officeDocument/2006/relationships/hyperlink" Target="https://www.agoramores.com/places/states/south-dakota" TargetMode="External"/><Relationship Id="rId167" Type="http://schemas.openxmlformats.org/officeDocument/2006/relationships/hyperlink" Target="https://www.agoramores.com/places/states/tennessee" TargetMode="External"/><Relationship Id="rId168" Type="http://schemas.openxmlformats.org/officeDocument/2006/relationships/hyperlink" Target="https://www.agoramores.com/places/states/texas" TargetMode="External"/><Relationship Id="rId169" Type="http://schemas.openxmlformats.org/officeDocument/2006/relationships/hyperlink" Target="https://www.agoramores.com/places/states/utah" TargetMode="External"/><Relationship Id="rId170" Type="http://schemas.openxmlformats.org/officeDocument/2006/relationships/hyperlink" Target="https://www.agoramores.com/places/states/vermont" TargetMode="External"/><Relationship Id="rId171" Type="http://schemas.openxmlformats.org/officeDocument/2006/relationships/hyperlink" Target="https://www.agoramores.com/places/states/virginia" TargetMode="External"/><Relationship Id="rId172" Type="http://schemas.openxmlformats.org/officeDocument/2006/relationships/hyperlink" Target="https://www.agoramores.com/places/states/washington" TargetMode="External"/><Relationship Id="rId173" Type="http://schemas.openxmlformats.org/officeDocument/2006/relationships/hyperlink" Target="https://www.agoramores.com/places/states/west-virginia" TargetMode="External"/><Relationship Id="rId174" Type="http://schemas.openxmlformats.org/officeDocument/2006/relationships/hyperlink" Target="https://www.agoramores.com/places/states/wisconsin" TargetMode="External"/><Relationship Id="rId175" Type="http://schemas.openxmlformats.org/officeDocument/2006/relationships/hyperlink" Target="https://www.agoramores.com/places/states/wyoming" TargetMode="External"/><Relationship Id="rId176" Type="http://schemas.openxmlformats.org/officeDocument/2006/relationships/hyperlink" Target="https://www2.census.gov/programs-surveys/popest/datasets/2020-2025/cities/totals/sub-est2025.csv" TargetMode="External"/><Relationship Id="rId177" Type="http://schemas.openxmlformats.org/officeDocument/2006/relationships/hyperlink" Target="https://www2.census.gov/programs-surveys/acs/summary_file/2024/table-based-SF/data/5YRData/acsdt5y2024-b01003.da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Largest Cities by State</dc:title>
  <dc:creator>Agoramores</dc:creator>
  <cp:keywords>places, states, usa</cp:keywords>
  <dcterms:created xsi:type="dcterms:W3CDTF">2026-08-21T06:58:28Z</dcterms:created>
</cp:coreProperties>
</file>