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Massachusetts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https://www.agoramores.com/places/states/massachusetts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Idaho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Massachusetts</w:t>
      </w:r>
    </w:p>
    <w:p>
      <w:r>
        <w:t xml:space="preserve">#twoPartyConsent #CPA #freeGround #phase5</w:t>
      </w:r>
    </w:p>
    <w:p>
      <w:hyperlink r:id="rId122">
        <w:r>
          <w:rPr>
            <w:color w:val="1F4E79"/>
            <w:u w:val="single"/>
          </w:rPr>
          <w:t xml:space="preserve">https://www.bostonglobe.com/metro/2019/01/08/patriots-day-got-million-state-subsidy-new-recor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massachusett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california" TargetMode="External"/><Relationship Id="rId105" Type="http://schemas.openxmlformats.org/officeDocument/2006/relationships/hyperlink" Target="https://www.agoramores.com/places/states/tennessee" TargetMode="External"/><Relationship Id="rId106" Type="http://schemas.openxmlformats.org/officeDocument/2006/relationships/hyperlink" Target="https://www.agoramores.com/places/states/washington" TargetMode="External"/><Relationship Id="rId107" Type="http://schemas.openxmlformats.org/officeDocument/2006/relationships/hyperlink" Target="https://www.agoramores.com/places/states/idaho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missouri" TargetMode="External"/><Relationship Id="rId111" Type="http://schemas.openxmlformats.org/officeDocument/2006/relationships/hyperlink" Target="https://www.agoramores.com/places/states/rhode-island" TargetMode="External"/><Relationship Id="rId112" Type="http://schemas.openxmlformats.org/officeDocument/2006/relationships/hyperlink" Target="https://www.agoramores.com/places/states/wisconsin" TargetMode="External"/><Relationship Id="rId113" Type="http://schemas.openxmlformats.org/officeDocument/2006/relationships/hyperlink" Target="https://www.agoramores.com/places/states/delaware" TargetMode="External"/><Relationship Id="rId114" Type="http://schemas.openxmlformats.org/officeDocument/2006/relationships/hyperlink" Target="https://www.agoramores.com/places/states/oklahom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<Relationship Id="rId122" Type="http://schemas.openxmlformats.org/officeDocument/2006/relationships/hyperlink" Target="https://www.bostonglobe.com/metro/2019/01/08/patriots-day-got-million-state-subsidy-new-rec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Massachusetts</dc:title>
  <dc:creator>Agoramores</dc:creator>
  <cp:keywords>places, states, usa</cp:keywords>
  <dcterms:created xsi:type="dcterms:W3CDTF">2026-08-22T01:13:35Z</dcterms:created>
</cp:coreProperties>
</file>