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Botswana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https://www.agoramores.com/places/countries/botswana</w:t>
        </w:r>
      </w:hyperlink>
    </w:p>
    <w:p>
      <w:pPr>
        <w:pStyle w:val="Subtitle"/>
      </w:pPr>
      <w:r>
        <w:t xml:space="preserve">Tags: places · countries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Argentina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Dominica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Liechtenstein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Moldova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Oklahoma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US child Food Security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American Robin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American Samoa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Atlantis Fritillary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Brant (Bird)</w:t>
        </w:r>
      </w:hyperlink>
    </w:p>
    <w:p>
      <w:pPr>
        <w:pStyle w:val="Heading1"/>
      </w:pPr>
      <w:r>
        <w:t xml:space="preserve">Botswana</w:t>
      </w:r>
    </w:p>
    <w:p>
      <w:pPr>
        <w:pStyle w:val="Quote"/>
      </w:pPr>
      <w:r>
        <w:rPr>
          <w:b/>
        </w:rPr>
        <w:t xml:space="preserve">Carried over unverified.</w:t>
      </w:r>
      <w:r>
        <w:t xml:space="preserve"> The </w:t>
      </w:r>
      <w:r>
        <w:rPr>
          <w:rFonts w:ascii="Consolas" w:hAnsi="Consolas"/>
          <w:sz w:val="19"/>
        </w:rPr>
        <w:t xml:space="preserve"># Basic</w:t>
      </w:r>
      <w:r>
        <w:t xml:space="preserve"> block below arrived on this page from a template copy and describes the United Kingdom, not Botswana — the population, languages, and capital are all wrong for this country. The media link under </w:t>
      </w:r>
      <w:r>
        <w:rPr>
          <w:rFonts w:ascii="Consolas" w:hAnsi="Consolas"/>
          <w:sz w:val="19"/>
        </w:rPr>
        <w:t xml:space="preserve"># Culture</w:t>
      </w:r>
      <w:r>
        <w:t xml:space="preserve"> points at a DRC article for the same reason. Both are left in place pending a rewrite; do not cite them.</w:t>
      </w:r>
    </w:p>
    <w:p>
      <w:pPr>
        <w:pStyle w:val="Heading1"/>
      </w:pPr>
      <w:r>
        <w:t xml:space="preserve">Basic</w:t>
      </w:r>
    </w:p>
    <w:p>
      <w:r>
        <w:rPr>
          <w:b/>
        </w:rPr>
        <w:t xml:space="preserve">population:</w:t>
      </w:r>
      <w:r>
        <w:t xml:space="preserve"> 67,026,292 </w:t>
      </w:r>
      <w:r>
        <w:rPr>
          <w:b/>
        </w:rPr>
        <w:t xml:space="preserve">official languages:</w:t>
      </w:r>
      <w:r>
        <w:t xml:space="preserve"> Scots Ulster ScotsWelshCornishScottish GaelicIrishBritish Signs </w:t>
      </w:r>
      <w:r>
        <w:rPr>
          <w:b/>
        </w:rPr>
        <w:t xml:space="preserve">area:</w:t>
      </w:r>
      <w:r>
        <w:t xml:space="preserve"> </w:t>
      </w:r>
      <w:r>
        <w:rPr>
          <w:b/>
        </w:rPr>
        <w:t xml:space="preserve">pop per sq km:</w:t>
      </w:r>
      <w:r>
        <w:t xml:space="preserve"> </w:t>
      </w:r>
      <w:r>
        <w:rPr>
          <w:b/>
        </w:rPr>
        <w:t xml:space="preserve">capital:</w:t>
      </w:r>
      <w:r>
        <w:t xml:space="preserve"> London </w:t>
      </w:r>
      <w:r>
        <w:rPr>
          <w:b/>
        </w:rPr>
        <w:t xml:space="preserve">largest:</w:t>
      </w:r>
      <w:r>
        <w:t xml:space="preserve"> London</w:t>
      </w:r>
    </w:p>
    <w:p>
      <w:pPr>
        <w:pStyle w:val="Heading1"/>
      </w:pPr>
      <w:r>
        <w:t xml:space="preserve">agency mission statement</w:t>
      </w:r>
    </w:p>
    <w:p>
      <w:pPr>
        <w:pStyle w:val="Heading1"/>
      </w:pPr>
      <w:r>
        <w:t xml:space="preserve">Culture</w:t>
      </w:r>
    </w:p>
    <w:p>
      <w:hyperlink r:id="rId115">
        <w:r>
          <w:rPr>
            <w:color w:val="1F4E79"/>
            <w:u w:val="single"/>
          </w:rPr>
          <w:t xml:space="preserve">https://en.wikipedia.org/wiki/Mass_media_in_the_Democratic_Republic_of_the_Congo</w:t>
        </w:r>
      </w:hyperlink>
    </w:p>
    <w:p>
      <w:pPr>
        <w:pStyle w:val="Heading2"/>
      </w:pPr>
      <w:r>
        <w:t xml:space="preserve">pop</w:t>
      </w:r>
    </w:p>
    <w:p>
      <w:pPr>
        <w:pStyle w:val="ListParagraph"/>
        <w:numPr>
          <w:ilvl w:val="0"/>
          <w:numId w:val="1"/>
        </w:numPr>
      </w:pPr>
      <w:r>
        <w:t xml:space="preserve">Language</w:t>
      </w:r>
    </w:p>
    <w:p>
      <w:pPr>
        <w:pStyle w:val="ListParagraph"/>
        <w:numPr>
          <w:ilvl w:val="1"/>
          <w:numId w:val="1"/>
        </w:numPr>
      </w:pPr>
      <w:r>
        <w:t xml:space="preserve">Cerole</w:t>
      </w:r>
    </w:p>
    <w:p>
      <w:pPr>
        <w:pStyle w:val="ListParagraph"/>
        <w:numPr>
          <w:ilvl w:val="1"/>
          <w:numId w:val="1"/>
        </w:numPr>
      </w:pPr>
      <w:r>
        <w:t xml:space="preserve">populations</w:t>
      </w:r>
    </w:p>
    <w:p>
      <w:pPr>
        <w:pStyle w:val="ListParagraph"/>
        <w:numPr>
          <w:ilvl w:val="1"/>
          <w:numId w:val="1"/>
        </w:numPr>
      </w:pPr>
      <w:r>
        <w:t xml:space="preserve">ethnic groups</w:t>
      </w:r>
    </w:p>
    <w:p>
      <w:pPr>
        <w:pStyle w:val="ListParagraph"/>
        <w:numPr>
          <w:ilvl w:val="1"/>
          <w:numId w:val="1"/>
        </w:numPr>
      </w:pPr>
      <w:r>
        <w:t xml:space="preserve">nationality</w:t>
      </w:r>
    </w:p>
    <w:p>
      <w:pPr>
        <w:pStyle w:val="ListParagraph"/>
        <w:numPr>
          <w:ilvl w:val="1"/>
          <w:numId w:val="1"/>
        </w:numPr>
      </w:pPr>
      <w:r>
        <w:t xml:space="preserve">religion</w:t>
      </w:r>
    </w:p>
    <w:p>
      <w:pPr>
        <w:pStyle w:val="ListParagraph"/>
        <w:numPr>
          <w:ilvl w:val="1"/>
          <w:numId w:val="1"/>
        </w:numPr>
      </w:pPr>
      <w:r>
        <w:t xml:space="preserve">history since radio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Cuisine</w:t>
        </w:r>
      </w:hyperlink>
    </w:p>
    <w:p>
      <w:pPr>
        <w:pStyle w:val="ListParagraph"/>
        <w:numPr>
          <w:ilvl w:val="1"/>
          <w:numId w:val="1"/>
        </w:numPr>
      </w:pPr>
      <w:r>
        <w:t xml:space="preserve">Primary Food Sources</w:t>
      </w:r>
    </w:p>
    <w:p>
      <w:pPr>
        <w:pStyle w:val="ListParagraph"/>
        <w:numPr>
          <w:ilvl w:val="1"/>
          <w:numId w:val="1"/>
        </w:numPr>
      </w:pPr>
      <w:r>
        <w:t xml:space="preserve">Climate</w:t>
      </w:r>
    </w:p>
    <w:p>
      <w:pPr>
        <w:pStyle w:val="ListParagraph"/>
        <w:numPr>
          <w:ilvl w:val="1"/>
          <w:numId w:val="1"/>
        </w:numPr>
      </w:pPr>
      <w:r>
        <w:t xml:space="preserve">Major Production Crops</w:t>
      </w:r>
    </w:p>
    <w:p>
      <w:pPr>
        <w:pStyle w:val="ListParagraph"/>
        <w:numPr>
          <w:ilvl w:val="1"/>
          <w:numId w:val="1"/>
        </w:numPr>
      </w:pPr>
      <w:r>
        <w:t xml:space="preserve">Food Insecurity</w:t>
      </w:r>
    </w:p>
    <w:p>
      <w:pPr>
        <w:pStyle w:val="ListParagraph"/>
        <w:numPr>
          <w:ilvl w:val="1"/>
          <w:numId w:val="1"/>
        </w:numPr>
      </w:pPr>
      <w:r>
        <w:t xml:space="preserve">Traditional Recipes</w:t>
      </w:r>
    </w:p>
    <w:p>
      <w:pPr>
        <w:pStyle w:val="ListParagraph"/>
        <w:numPr>
          <w:ilvl w:val="0"/>
          <w:numId w:val="1"/>
        </w:numPr>
      </w:pPr>
      <w:r>
        <w:t xml:space="preserve">artchectiture</w:t>
      </w:r>
    </w:p>
    <w:p>
      <w:pPr>
        <w:pStyle w:val="ListParagraph"/>
        <w:numPr>
          <w:ilvl w:val="0"/>
          <w:numId w:val="1"/>
        </w:numPr>
      </w:pPr>
      <w:r>
        <w:t xml:space="preserve">Fashion</w:t>
      </w:r>
    </w:p>
    <w:p>
      <w:pPr>
        <w:pStyle w:val="ListParagraph"/>
        <w:numPr>
          <w:ilvl w:val="0"/>
          <w:numId w:val="1"/>
        </w:numPr>
      </w:pPr>
      <w:r>
        <w:t xml:space="preserve">Communication</w:t>
      </w:r>
    </w:p>
    <w:p>
      <w:pPr>
        <w:pStyle w:val="ListParagraph"/>
        <w:numPr>
          <w:ilvl w:val="1"/>
          <w:numId w:val="1"/>
        </w:numPr>
      </w:pPr>
      <w:r>
        <w:t xml:space="preserve">broadband</w:t>
      </w:r>
    </w:p>
    <w:p>
      <w:pPr>
        <w:pStyle w:val="ListParagraph"/>
        <w:numPr>
          <w:ilvl w:val="0"/>
          <w:numId w:val="1"/>
        </w:numPr>
      </w:pPr>
      <w:r>
        <w:t xml:space="preserve">trade</w:t>
      </w:r>
    </w:p>
    <w:p>
      <w:pPr>
        <w:pStyle w:val="ListParagraph"/>
        <w:numPr>
          <w:ilvl w:val="0"/>
          <w:numId w:val="1"/>
        </w:numPr>
      </w:pPr>
      <w:r>
        <w:t xml:space="preserve">Leisure</w:t>
      </w:r>
    </w:p>
    <w:p>
      <w:pPr>
        <w:pStyle w:val="ListParagraph"/>
        <w:numPr>
          <w:ilvl w:val="1"/>
          <w:numId w:val="1"/>
        </w:numPr>
      </w:pPr>
      <w:r>
        <w:t xml:space="preserve">Botswana Dance</w:t>
      </w:r>
    </w:p>
    <w:p>
      <w:pPr>
        <w:pStyle w:val="ListParagraph"/>
        <w:numPr>
          <w:ilvl w:val="1"/>
          <w:numId w:val="1"/>
        </w:numPr>
      </w:pPr>
      <w:r>
        <w:t xml:space="preserve">Botswana Cuisine</w:t>
      </w:r>
    </w:p>
    <w:p>
      <w:pPr>
        <w:pStyle w:val="ListParagraph"/>
        <w:numPr>
          <w:ilvl w:val="1"/>
          <w:numId w:val="1"/>
        </w:numPr>
      </w:pPr>
      <w:r>
        <w:t xml:space="preserve">Botswana Holidays</w:t>
      </w:r>
    </w:p>
    <w:p>
      <w:pPr>
        <w:pStyle w:val="ListParagraph"/>
        <w:numPr>
          <w:ilvl w:val="1"/>
          <w:numId w:val="1"/>
        </w:numPr>
      </w:pPr>
      <w:r>
        <w:t xml:space="preserve">Botswana sports</w:t>
      </w:r>
    </w:p>
    <w:p>
      <w:pPr>
        <w:pStyle w:val="ListParagraph"/>
        <w:numPr>
          <w:ilvl w:val="1"/>
          <w:numId w:val="1"/>
        </w:numPr>
      </w:pPr>
      <w:r>
        <w:t xml:space="preserve">Botswana film and television</w:t>
      </w:r>
    </w:p>
    <w:p>
      <w:pPr>
        <w:pStyle w:val="ListParagraph"/>
        <w:numPr>
          <w:ilvl w:val="1"/>
          <w:numId w:val="1"/>
        </w:numPr>
      </w:pPr>
      <w:r>
        <w:t xml:space="preserve">Botswana content creators and influencers</w:t>
      </w:r>
    </w:p>
    <w:p>
      <w:pPr>
        <w:pStyle w:val="ListParagraph"/>
        <w:numPr>
          <w:ilvl w:val="1"/>
          <w:numId w:val="1"/>
        </w:numPr>
      </w:pPr>
      <w:r>
        <w:t xml:space="preserve">Botswana theatre</w:t>
      </w:r>
    </w:p>
    <w:p>
      <w:pPr>
        <w:pStyle w:val="ListParagraph"/>
        <w:numPr>
          <w:ilvl w:val="1"/>
          <w:numId w:val="1"/>
        </w:numPr>
      </w:pPr>
      <w:r>
        <w:t xml:space="preserve">Botswana music</w:t>
      </w:r>
    </w:p>
    <w:p>
      <w:pPr>
        <w:pStyle w:val="ListParagraph"/>
        <w:numPr>
          <w:ilvl w:val="1"/>
          <w:numId w:val="1"/>
        </w:numPr>
      </w:pPr>
      <w:r>
        <w:t xml:space="preserve">Botswana visual arts</w:t>
      </w:r>
    </w:p>
    <w:p>
      <w:pPr>
        <w:pStyle w:val="ListParagraph"/>
        <w:numPr>
          <w:ilvl w:val="1"/>
          <w:numId w:val="1"/>
        </w:numPr>
      </w:pPr>
      <w:r>
        <w:t xml:space="preserve">Botswana fashion</w:t>
      </w:r>
    </w:p>
    <w:p>
      <w:pPr>
        <w:pStyle w:val="ListParagraph"/>
        <w:numPr>
          <w:ilvl w:val="1"/>
          <w:numId w:val="1"/>
        </w:numPr>
      </w:pPr>
      <w:r>
        <w:t xml:space="preserve">Botswana comedy</w:t>
      </w:r>
    </w:p>
    <w:p>
      <w:pPr>
        <w:pStyle w:val="ListParagraph"/>
        <w:numPr>
          <w:ilvl w:val="1"/>
          <w:numId w:val="1"/>
        </w:numPr>
      </w:pPr>
      <w:r>
        <w:t xml:space="preserve">Botswana music</w:t>
      </w:r>
    </w:p>
    <w:p>
      <w:pPr>
        <w:pStyle w:val="ListParagraph"/>
        <w:numPr>
          <w:ilvl w:val="1"/>
          <w:numId w:val="1"/>
        </w:numPr>
      </w:pPr>
      <w:r>
        <w:t xml:space="preserve">Botswana animation and graphics</w:t>
      </w:r>
    </w:p>
    <w:p>
      <w:pPr>
        <w:pStyle w:val="ListParagraph"/>
        <w:numPr>
          <w:ilvl w:val="1"/>
          <w:numId w:val="1"/>
        </w:numPr>
      </w:pPr>
      <w:r>
        <w:t xml:space="preserve">Botswana literature and writing</w:t>
      </w:r>
    </w:p>
    <w:p>
      <w:pPr>
        <w:pStyle w:val="ListParagraph"/>
        <w:numPr>
          <w:ilvl w:val="1"/>
          <w:numId w:val="1"/>
        </w:numPr>
      </w:pPr>
      <w:hyperlink r:id="rId117">
        <w:r>
          <w:rPr>
            <w:color w:val="1F4E79"/>
            <w:u w:val="single"/>
          </w:rPr>
          <w:t xml:space="preserve">news</w:t>
        </w:r>
      </w:hyperlink>
    </w:p>
    <w:p>
      <w:pPr>
        <w:pStyle w:val="Heading1"/>
      </w:pPr>
      <w:r>
        <w:t xml:space="preserve">(())</w:t>
      </w:r>
    </w:p>
    <w:p>
      <w:pPr>
        <w:pStyle w:val="Heading1"/>
      </w:pPr>
      <w:r>
        <w:t xml:space="preserve">Market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/botswana" TargetMode="External"/><Relationship Id="rId101" Type="http://schemas.openxmlformats.org/officeDocument/2006/relationships/hyperlink" Target="https://www.agoramores.com/tags/countries" TargetMode="External"/><Relationship Id="rId102" Type="http://schemas.openxmlformats.org/officeDocument/2006/relationships/hyperlink" Target="https://www.agoramores.com/places/countries/france" TargetMode="External"/><Relationship Id="rId103" Type="http://schemas.openxmlformats.org/officeDocument/2006/relationships/hyperlink" Target="https://www.agoramores.com/places/countries/ireland" TargetMode="External"/><Relationship Id="rId104" Type="http://schemas.openxmlformats.org/officeDocument/2006/relationships/hyperlink" Target="https://www.agoramores.com/places/countries/argentina" TargetMode="External"/><Relationship Id="rId105" Type="http://schemas.openxmlformats.org/officeDocument/2006/relationships/hyperlink" Target="https://www.agoramores.com/places/countries/dominica" TargetMode="External"/><Relationship Id="rId106" Type="http://schemas.openxmlformats.org/officeDocument/2006/relationships/hyperlink" Target="https://www.agoramores.com/places/countries/liechtenstein" TargetMode="External"/><Relationship Id="rId107" Type="http://schemas.openxmlformats.org/officeDocument/2006/relationships/hyperlink" Target="https://www.agoramores.com/places/countries/moldova" TargetMode="External"/><Relationship Id="rId108" Type="http://schemas.openxmlformats.org/officeDocument/2006/relationships/hyperlink" Target="https://www.agoramores.com/tags/places" TargetMode="External"/><Relationship Id="rId109" Type="http://schemas.openxmlformats.org/officeDocument/2006/relationships/hyperlink" Target="https://www.agoramores.com/places/states/oklahoma" TargetMode="External"/><Relationship Id="rId110" Type="http://schemas.openxmlformats.org/officeDocument/2006/relationships/hyperlink" Target="https://www.agoramores.com/places/countries/usa/us-child-food-security" TargetMode="External"/><Relationship Id="rId111" Type="http://schemas.openxmlformats.org/officeDocument/2006/relationships/hyperlink" Target="https://www.agoramores.com/places/nature/ohio-birds/american-robin" TargetMode="External"/><Relationship Id="rId112" Type="http://schemas.openxmlformats.org/officeDocument/2006/relationships/hyperlink" Target="https://www.agoramores.com/places/countries/american-samoa" TargetMode="External"/><Relationship Id="rId113" Type="http://schemas.openxmlformats.org/officeDocument/2006/relationships/hyperlink" Target="https://www.agoramores.com/places/nature/ohio-butterflies/atlantis-fritillary" TargetMode="External"/><Relationship Id="rId114" Type="http://schemas.openxmlformats.org/officeDocument/2006/relationships/hyperlink" Target="https://www.agoramores.com/places/nature/ohio-birds/brant-bird" TargetMode="External"/><Relationship Id="rId115" Type="http://schemas.openxmlformats.org/officeDocument/2006/relationships/hyperlink" Target="https://en.wikipedia.org/wiki/Mass_media_in_the_Democratic_Republic_of_the_Congo" TargetMode="External"/><Relationship Id="rId116" Type="http://schemas.openxmlformats.org/officeDocument/2006/relationships/hyperlink" Target="https://www.agoramores.com/tags/cuisine" TargetMode="External"/><Relationship Id="rId117" Type="http://schemas.openxmlformats.org/officeDocument/2006/relationships/hyperlink" Target="https://www.agoramores.com/tags/new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Botswana</dc:title>
  <dc:creator>Agoramores</dc:creator>
  <cp:keywords>places, countries</cp:keywords>
  <dcterms:created xsi:type="dcterms:W3CDTF">2026-08-22T07:36:01Z</dcterms:created>
</cp:coreProperties>
</file>