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Trifolium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https://www.agoramores.com/permaculture/vegetables/trifolium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Glycine Max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Sweet potato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biennials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Cassava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White Tomatoes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garlic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our strains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Annual Tea</w:t>
        </w:r>
      </w:hyperlink>
    </w:p>
    <w:p>
      <w:pPr>
        <w:pStyle w:val="Heading1"/>
      </w:pPr>
      <w:r>
        <w:t xml:space="preserve">Trifolium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trifolium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glycine-max" TargetMode="External"/><Relationship Id="rId110" Type="http://schemas.openxmlformats.org/officeDocument/2006/relationships/hyperlink" Target="https://www.agoramores.com/food/nutrition/beet-nutrition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places/countries/drc/drc-music" TargetMode="External"/><Relationship Id="rId113" Type="http://schemas.openxmlformats.org/officeDocument/2006/relationships/hyperlink" Target="https://www.agoramores.com/business/monetization/produce/egg" TargetMode="External"/><Relationship Id="rId114" Type="http://schemas.openxmlformats.org/officeDocument/2006/relationships/hyperlink" Target="https://www.agoramores.com/media/broadcast/peg/mississippi-peg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perennial-tubers" TargetMode="External"/><Relationship Id="rId117" Type="http://schemas.openxmlformats.org/officeDocument/2006/relationships/hyperlink" Target="https://www.agoramores.com/permaculture/vegetables/sweet-potato" TargetMode="External"/><Relationship Id="rId118" Type="http://schemas.openxmlformats.org/officeDocument/2006/relationships/hyperlink" Target="https://www.agoramores.com/permaculture/vegetables/biennials" TargetMode="External"/><Relationship Id="rId119" Type="http://schemas.openxmlformats.org/officeDocument/2006/relationships/hyperlink" Target="https://www.agoramores.com/permaculture/vegetables/cassava" TargetMode="External"/><Relationship Id="rId120" Type="http://schemas.openxmlformats.org/officeDocument/2006/relationships/hyperlink" Target="https://www.agoramores.com/permaculture/vegetables/white-tomatoes" TargetMode="External"/><Relationship Id="rId121" Type="http://schemas.openxmlformats.org/officeDocument/2006/relationships/hyperlink" Target="https://www.agoramores.com/permaculture/vegetables/garlic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cannabis/our-strains" TargetMode="External"/><Relationship Id="rId124" Type="http://schemas.openxmlformats.org/officeDocument/2006/relationships/hyperlink" Target="https://www.agoramores.com/permaculture/fruit/almonds" TargetMode="External"/><Relationship Id="rId125" Type="http://schemas.openxmlformats.org/officeDocument/2006/relationships/hyperlink" Target="https://www.agoramores.com/permaculture/herbs-and-spices/nutmeg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livestock/bee-keeping" TargetMode="External"/><Relationship Id="rId128" Type="http://schemas.openxmlformats.org/officeDocument/2006/relationships/hyperlink" Target="https://www.agoramores.com/permaculture/teas/annual-te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Trifolium</dc:title>
  <dc:creator>Agoramores</dc:creator>
  <cp:keywords>growing, vegetables, duh-editorial, stub</cp:keywords>
  <dcterms:created xsi:type="dcterms:W3CDTF">2026-08-23T10:12:09Z</dcterms:created>
</cp:coreProperties>
</file>