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North Dakota colleges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https://www.agoramores.com/learning/colleges/by-state/north-dakota-colleges</w:t>
        </w:r>
      </w:hyperlink>
    </w:p>
    <w:p>
      <w:pPr>
        <w:pStyle w:val="Subtitle"/>
      </w:pPr>
      <w:r>
        <w:t xml:space="preserve">Tags: learning · colleges · colleges-by-state · usa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usa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Michelin Star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California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Alaska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Vermont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colleges-by-state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by state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Arkansas colleges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California colleges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Hawaii colleges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Idaho colleges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Mississippi colleges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colleges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colleges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online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New Mexico colleges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Pennsylvania colleges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Rhode Island colleges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South Dakota colleges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learning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Notetaking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learning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education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Library resources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bio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chapter 1</w:t>
        </w:r>
      </w:hyperlink>
    </w:p>
    <w:p>
      <w:pPr>
        <w:pStyle w:val="Heading1"/>
      </w:pPr>
      <w:r>
        <w:t xml:space="preserve">North Dakota colleges</w:t>
      </w:r>
    </w:p>
    <w:p>
      <w:r>
        <w:t xml:space="preserve">North Dakota has the smallest four-year sector in this set — fourteen
institutions in total — and the most striking tribal college presence. Four of
the state's four-year institutions are tribally controlled land-grant colleges
serving specific nations: Nueta Hidatsa Sahnish at New Town, Sitting Bull at
Fort Yates, Turtle Mountain at Belcourt, and United Tribes Technical College at
Bismarck. That is a higher proportion than any other state in the Midwest.</w:t>
      </w:r>
    </w:p>
    <w:p>
      <w:r>
        <w:t xml:space="preserve">The rest of the public sector is a single statewide system covering the two
research universities at Fargo and Grand Forks plus four regional universities.
The private sector is very small.</w:t>
      </w:r>
    </w:p>
    <w:p>
      <w:pPr>
        <w:pStyle w:val="Heading2"/>
      </w:pPr>
      <w:r>
        <w:t xml:space="preserve">What this list covers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14 four-year degree-granting institutions</w:t>
      </w:r>
      <w:r>
        <w:t xml:space="preserve"> with a physical campus in
North Dakota: 8 public, 5 private nonprofit, 1 for-profit.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Included</w:t>
      </w:r>
      <w:r>
        <w:t xml:space="preserve">: any institution the federal IPEDS directory records as active,
degree-granting, at the four-year level, and awarding a bachelor's degree or
higher. That covers universities, liberal arts colleges, seminaries, art and
music conservatories, health-professions schools, and graduate-only
institutions.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Excluded</w:t>
      </w:r>
      <w:r>
        <w:t xml:space="preserve">: community and technical colleges, and any institution whose
highest award is an associate degree or a certificate. Two-year institutions
are covered on the Ohio page only — see </w:t>
      </w:r>
      <w:hyperlink r:id="rId129">
        <w:r>
          <w:rPr>
            <w:color w:val="1F4E79"/>
            <w:u w:val="single"/>
          </w:rPr>
          <w:t xml:space="preserve">Ohio colleges</w:t>
        </w:r>
      </w:hyperlink>
      <w:r>
        <w:t xml:space="preserve"> for the reasoning.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Excluded</w:t>
      </w:r>
      <w:r>
        <w:t xml:space="preserve">: system and administrative offices that hold their own IPEDS
identifier but enrol no students.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This is a directory, not a ranking.</w:t>
      </w:r>
      <w:r>
        <w:t xml:space="preserve"> No tuition, fee, or aid figure appears
on this page. Verify anything here against the institution's own site before
you act on it.</w:t>
      </w:r>
    </w:p>
    <w:p>
      <w:pPr>
        <w:pStyle w:val="Heading2"/>
      </w:pPr>
      <w:r>
        <w:t xml:space="preserve">Four-year degree-granting institutions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Institution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Control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Notes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Dickinson State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Dickinson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Baccalaureate, diverse fields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Mayville State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Mayville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Baccalaureate, diverse fields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Minot State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Minot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Master's university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North Dakota State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Fargo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Land-grant; Doctoral, very high research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Nueta Hidatsa Sahnish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New Town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Tribal college; Land-grant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Rasmussen University-North Dakota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Fargo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For-profit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Baccalaureate/associate's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Sitting Bull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Fort Yates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Tribal college; Land-grant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Trinity Bible College and Graduate School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Ellendale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Faith-related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Turtle Mountain Community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Belcourt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Tribal college; Land-grant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United Tribes Technical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Bismarck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Tribal college; Land-grant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Jamestown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Jamestown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Master's university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Mary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Bismarck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Doctoral/professional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North Dakota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Grand Forks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Doctoral, high research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Valley City State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Valley City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Baccalaureate, diverse fields</w:t>
            </w:r>
          </w:p>
        </w:tc>
      </w:tr>
    </w:tbl>
    <w:p/>
    <w:p>
      <w:pPr>
        <w:pStyle w:val="Heading2"/>
      </w:pPr>
      <w:r>
        <w:t xml:space="preserve">Public university systems</w:t>
      </w:r>
    </w:p>
    <w:p>
      <w:r>
        <w:t xml:space="preserve">IPEDS records one statewide public system holding six of the state's public
four-year institutions. The tribal colleges are federally chartered and
separately governed.</w:t>
      </w:r>
    </w:p>
    <w:p>
      <w:r>
        <w:rPr>
          <w:b/>
        </w:rPr>
        <w:t xml:space="preserve">North Dakota University System</w:t>
      </w:r>
    </w:p>
    <w:p>
      <w:pPr>
        <w:pStyle w:val="ListParagraph"/>
        <w:numPr>
          <w:ilvl w:val="0"/>
          <w:numId w:val="1"/>
        </w:numPr>
      </w:pPr>
      <w:r>
        <w:t xml:space="preserve">Dickinson State University</w:t>
      </w:r>
    </w:p>
    <w:p>
      <w:pPr>
        <w:pStyle w:val="ListParagraph"/>
        <w:numPr>
          <w:ilvl w:val="0"/>
          <w:numId w:val="1"/>
        </w:numPr>
      </w:pPr>
      <w:r>
        <w:t xml:space="preserve">Mayville State University</w:t>
      </w:r>
    </w:p>
    <w:p>
      <w:pPr>
        <w:pStyle w:val="ListParagraph"/>
        <w:numPr>
          <w:ilvl w:val="0"/>
          <w:numId w:val="1"/>
        </w:numPr>
      </w:pPr>
      <w:r>
        <w:t xml:space="preserve">Minot State University</w:t>
      </w:r>
    </w:p>
    <w:p>
      <w:pPr>
        <w:pStyle w:val="ListParagraph"/>
        <w:numPr>
          <w:ilvl w:val="0"/>
          <w:numId w:val="1"/>
        </w:numPr>
      </w:pPr>
      <w:r>
        <w:t xml:space="preserve">North Dakota State University</w:t>
      </w:r>
    </w:p>
    <w:p>
      <w:pPr>
        <w:pStyle w:val="ListParagraph"/>
        <w:numPr>
          <w:ilvl w:val="0"/>
          <w:numId w:val="1"/>
        </w:numPr>
      </w:pPr>
      <w:r>
        <w:t xml:space="preserve">University of North Dakota</w:t>
      </w:r>
    </w:p>
    <w:p>
      <w:pPr>
        <w:pStyle w:val="ListParagraph"/>
        <w:numPr>
          <w:ilvl w:val="0"/>
          <w:numId w:val="1"/>
        </w:numPr>
      </w:pPr>
      <w:r>
        <w:t xml:space="preserve">Valley City State University</w:t>
      </w:r>
    </w:p>
    <w:p>
      <w:r>
        <w:rPr>
          <w:b/>
        </w:rPr>
        <w:t xml:space="preserve">Reported without a system affiliation</w:t>
      </w:r>
    </w:p>
    <w:p>
      <w:pPr>
        <w:pStyle w:val="ListParagraph"/>
        <w:numPr>
          <w:ilvl w:val="0"/>
          <w:numId w:val="1"/>
        </w:numPr>
      </w:pPr>
      <w:r>
        <w:t xml:space="preserve">Nueta Hidatsa Sahnish College</w:t>
      </w:r>
    </w:p>
    <w:p>
      <w:pPr>
        <w:pStyle w:val="ListParagraph"/>
        <w:numPr>
          <w:ilvl w:val="0"/>
          <w:numId w:val="1"/>
        </w:numPr>
      </w:pPr>
      <w:r>
        <w:t xml:space="preserve">Sitting Bull College</w:t>
      </w:r>
    </w:p>
    <w:p>
      <w:pPr>
        <w:pStyle w:val="Heading2"/>
      </w:pPr>
      <w:r>
        <w:t xml:space="preserve">Tuition reciprocity</w:t>
      </w:r>
    </w:p>
    <w:p>
      <w:r>
        <w:t xml:space="preserve">North Dakota takes part in the </w:t>
      </w:r>
      <w:r>
        <w:rPr>
          <w:b/>
        </w:rPr>
        <w:t xml:space="preserve">Midwest Student Exchange Program (MSEP)</w:t>
      </w:r>
      <w:r>
        <w:t xml:space="preserve">, run by
the Midwestern Higher Education Compact. Where a participating public
institution accepts an MSEP student from another member state, it may charge
no more than 150 per cent of its in-state rate; participating private
institutions offer a reduction of at least 10 per cent. Participation is
decided campus by campus and program by program — it is not automatic, and a
university being in a member state does not mean every one of its programs
takes part.</w:t>
      </w:r>
    </w:p>
    <w:p>
      <w:r>
        <w:t xml:space="preserve">The member states are Indiana, Kansas, Minnesota, Missouri, Nebraska, North
Dakota, Ohio, and Wisconsin. Illinois, Iowa, Michigan, and South Dakota do
not participate.</w:t>
      </w:r>
    </w:p>
    <w:p>
      <w:pPr>
        <w:pStyle w:val="Heading2"/>
      </w:pPr>
      <w:r>
        <w:t xml:space="preserve">Related pages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Colleges by state</w:t>
        </w:r>
      </w:hyperlink>
      <w:r>
        <w:t xml:space="preserve"> — the other fifty pages.</w:t>
      </w:r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Colleges and universities</w:t>
        </w:r>
      </w:hyperlink>
      <w:r>
        <w:t xml:space="preserve"> — how the directory is
organized and what it deliberately leaves out.</w:t>
      </w:r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Ohio colleges</w:t>
        </w:r>
      </w:hyperlink>
      <w:r>
        <w:t xml:space="preserve"> — the flagship page, and the only one that covers two-year
institutions.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NCES IPEDS, Directory information (HD2024)</w:t>
      </w:r>
      <w:r>
        <w:t xml:space="preserve"> — the 2024–25 collection, the
spine of this table. Institution names, cities, control, level, highest award,
land-grant and HBCU/tribal flags, and system affiliation all come from it.
Downloaded from </w:t>
      </w:r>
      <w:r>
        <w:rPr>
          <w:rFonts w:ascii="Consolas" w:hAnsi="Consolas"/>
          <w:sz w:val="19"/>
        </w:rPr>
        <w:t xml:space="preserve">nces.ed.gov/ipeds/datacenter</w:t>
      </w:r>
      <w:r>
        <w:t xml:space="preserve">; data checked 11 August 2026.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Carnegie Classification of Institutions of Higher Education, 2021 Basic</w:t>
      </w:r>
      <w:r>
        <w:t xml:space="preserve"> —
the Notes column, as carried in the IPEDS </w:t>
      </w:r>
      <w:r>
        <w:rPr>
          <w:rFonts w:ascii="Consolas" w:hAnsi="Consolas"/>
          <w:sz w:val="19"/>
        </w:rPr>
        <w:t xml:space="preserve">C21BASIC</w:t>
      </w:r>
      <w:r>
        <w:t xml:space="preserve"> field. Checked 11 August</w:t>
      </w:r>
    </w:p>
    <w:p>
      <w:pPr>
        <w:pStyle w:val="ListParagraph"/>
        <w:numPr>
          <w:ilvl w:val="1"/>
          <w:numId w:val="2"/>
        </w:numPr>
      </w:pP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Midwest Student Exchange Program, </w:t>
      </w:r>
      <w:r>
        <w:rPr>
          <w:b/>
          <w:i/>
        </w:rPr>
        <w:t xml:space="preserve">About MSEP</w:t>
      </w:r>
      <w:r>
        <w:t xml:space="preserve"> (</w:t>
      </w:r>
      <w:r>
        <w:rPr>
          <w:rFonts w:ascii="Consolas" w:hAnsi="Consolas"/>
          <w:sz w:val="19"/>
        </w:rPr>
        <w:t xml:space="preserve">msep.mhec.org/about</w:t>
      </w:r>
      <w:r>
        <w:t xml:space="preserve">) —
the reciprocity section, including the member-state list and the 150 per cent
and 10 per cent limits. Checked 11 August 2026.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Wikipedia, </w:t>
      </w:r>
      <w:r>
        <w:rPr>
          <w:b/>
          <w:i/>
        </w:rPr>
        <w:t xml:space="preserve">List of colleges and universities in North Dakota</w:t>
      </w:r>
      <w:r>
        <w:t xml:space="preserve"> — used only as a
cross-check on coverage, never as the source of a name or a city. Title
resolved through the MediaWiki API on 11 August 2026; no redirect, not a
disambiguation page.</w:t>
      </w:r>
    </w:p>
    <w:p>
      <w:r>
        <w:rPr>
          <w:b/>
        </w:rPr>
        <w:t xml:space="preserve">A caution on currency.</w:t>
      </w:r>
      <w:r>
        <w:t xml:space="preserve"> HD2024 is the 2024–25 collection, so it is roughly
two years behind this page. Colleges close, merge, and rename faster than a
federal directory records it. Treat any single entry as a lead to verify, not as
proof the institution is still operating.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learning/colleges/by-state/north-dakota-colleges" TargetMode="External"/><Relationship Id="rId101" Type="http://schemas.openxmlformats.org/officeDocument/2006/relationships/hyperlink" Target="https://www.agoramores.com/tags/usa" TargetMode="External"/><Relationship Id="rId102" Type="http://schemas.openxmlformats.org/officeDocument/2006/relationships/hyperlink" Target="https://www.agoramores.com/places/states/montana" TargetMode="External"/><Relationship Id="rId103" Type="http://schemas.openxmlformats.org/officeDocument/2006/relationships/hyperlink" Target="https://www.agoramores.com/places/states/washington" TargetMode="External"/><Relationship Id="rId104" Type="http://schemas.openxmlformats.org/officeDocument/2006/relationships/hyperlink" Target="https://www.agoramores.com/food/business/michelin-star" TargetMode="External"/><Relationship Id="rId105" Type="http://schemas.openxmlformats.org/officeDocument/2006/relationships/hyperlink" Target="https://www.agoramores.com/places/states/california" TargetMode="External"/><Relationship Id="rId106" Type="http://schemas.openxmlformats.org/officeDocument/2006/relationships/hyperlink" Target="https://www.agoramores.com/places/states/alaska" TargetMode="External"/><Relationship Id="rId107" Type="http://schemas.openxmlformats.org/officeDocument/2006/relationships/hyperlink" Target="https://www.agoramores.com/places/states/vermont" TargetMode="External"/><Relationship Id="rId108" Type="http://schemas.openxmlformats.org/officeDocument/2006/relationships/hyperlink" Target="https://www.agoramores.com/tags/colleges-by-state" TargetMode="External"/><Relationship Id="rId109" Type="http://schemas.openxmlformats.org/officeDocument/2006/relationships/hyperlink" Target="https://www.agoramores.com/learning/colleges/by-state" TargetMode="External"/><Relationship Id="rId110" Type="http://schemas.openxmlformats.org/officeDocument/2006/relationships/hyperlink" Target="https://www.agoramores.com/learning/colleges/by-state/arkansas-colleges" TargetMode="External"/><Relationship Id="rId111" Type="http://schemas.openxmlformats.org/officeDocument/2006/relationships/hyperlink" Target="https://www.agoramores.com/learning/colleges/by-state/california-colleges" TargetMode="External"/><Relationship Id="rId112" Type="http://schemas.openxmlformats.org/officeDocument/2006/relationships/hyperlink" Target="https://www.agoramores.com/learning/colleges/by-state/hawaii-colleges" TargetMode="External"/><Relationship Id="rId113" Type="http://schemas.openxmlformats.org/officeDocument/2006/relationships/hyperlink" Target="https://www.agoramores.com/learning/colleges/by-state/idaho-colleges" TargetMode="External"/><Relationship Id="rId114" Type="http://schemas.openxmlformats.org/officeDocument/2006/relationships/hyperlink" Target="https://www.agoramores.com/learning/colleges/by-state/mississippi-colleges" TargetMode="External"/><Relationship Id="rId115" Type="http://schemas.openxmlformats.org/officeDocument/2006/relationships/hyperlink" Target="https://www.agoramores.com/tags/colleges" TargetMode="External"/><Relationship Id="rId116" Type="http://schemas.openxmlformats.org/officeDocument/2006/relationships/hyperlink" Target="https://www.agoramores.com/learning/colleges" TargetMode="External"/><Relationship Id="rId117" Type="http://schemas.openxmlformats.org/officeDocument/2006/relationships/hyperlink" Target="https://www.agoramores.com/learning/colleges/online" TargetMode="External"/><Relationship Id="rId118" Type="http://schemas.openxmlformats.org/officeDocument/2006/relationships/hyperlink" Target="https://www.agoramores.com/learning/colleges/by-state/new-mexico-colleges" TargetMode="External"/><Relationship Id="rId119" Type="http://schemas.openxmlformats.org/officeDocument/2006/relationships/hyperlink" Target="https://www.agoramores.com/learning/colleges/by-state/pennsylvania-colleges" TargetMode="External"/><Relationship Id="rId120" Type="http://schemas.openxmlformats.org/officeDocument/2006/relationships/hyperlink" Target="https://www.agoramores.com/learning/colleges/by-state/rhode-island-colleges" TargetMode="External"/><Relationship Id="rId121" Type="http://schemas.openxmlformats.org/officeDocument/2006/relationships/hyperlink" Target="https://www.agoramores.com/learning/colleges/by-state/south-dakota-colleges" TargetMode="External"/><Relationship Id="rId122" Type="http://schemas.openxmlformats.org/officeDocument/2006/relationships/hyperlink" Target="https://www.agoramores.com/tags/learning" TargetMode="External"/><Relationship Id="rId123" Type="http://schemas.openxmlformats.org/officeDocument/2006/relationships/hyperlink" Target="https://www.agoramores.com/learning/notetaking" TargetMode="External"/><Relationship Id="rId124" Type="http://schemas.openxmlformats.org/officeDocument/2006/relationships/hyperlink" Target="https://www.agoramores.com/learning" TargetMode="External"/><Relationship Id="rId125" Type="http://schemas.openxmlformats.org/officeDocument/2006/relationships/hyperlink" Target="https://www.agoramores.com/learning/education" TargetMode="External"/><Relationship Id="rId126" Type="http://schemas.openxmlformats.org/officeDocument/2006/relationships/hyperlink" Target="https://www.agoramores.com/learning/library-resources" TargetMode="External"/><Relationship Id="rId127" Type="http://schemas.openxmlformats.org/officeDocument/2006/relationships/hyperlink" Target="https://www.agoramores.com/learning/biology/bio" TargetMode="External"/><Relationship Id="rId128" Type="http://schemas.openxmlformats.org/officeDocument/2006/relationships/hyperlink" Target="https://www.agoramores.com/learning/biology/chapter-1" TargetMode="External"/><Relationship Id="rId129" Type="http://schemas.openxmlformats.org/officeDocument/2006/relationships/hyperlink" Target="https://www.agoramores.com/learning/colleges/by-state/ohio-colleges" TargetMode="External"/><Relationship Id="rId130" Type="http://schemas.openxmlformats.org/officeDocument/2006/relationships/hyperlink" Target="https://www.agoramores.com/learning/colleges/by-state/portal" TargetMode="External"/><Relationship Id="rId131" Type="http://schemas.openxmlformats.org/officeDocument/2006/relationships/hyperlink" Target="https://www.agoramores.com/learning/colleges/portal" TargetMode="External"/><Relationship Id="rId132" Type="http://schemas.openxmlformats.org/officeDocument/2006/relationships/hyperlink" Target="https://www.agoramores.com/learning/colleges/by-state/ohio-colleg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North Dakota colleges</dc:title>
  <dc:creator>Agoramores</dc:creator>
  <cp:keywords>learning, colleges, colleges-by-state, usa</cp:keywords>
  <dcterms:created xsi:type="dcterms:W3CDTF">2026-08-22T06:36:46Z</dcterms:created>
</cp:coreProperties>
</file>