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treacle tart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https://www.agoramores.com/food/recipes/pies/treacle-tart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Treacle Tart</w:t>
      </w:r>
    </w:p>
    <w:p>
      <w:r>
        <w:t xml:space="preserve">Golden syrup, breadcrumbs and lemon in a shortcrust shell, latticed on top. It is
a Victorian recipe and a direct consequence of an industrial one: Abram Lyle
began selling golden syrup in 1885 as a by-product of sugar refining, and within
a generation English cooks had built a tart around it.</w:t>
      </w:r>
    </w:p>
    <w:p>
      <w:r>
        <w:t xml:space="preserve">There is no treacle in it, in the modern sense. Golden syrup was called treacle
at the time.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Breadcrumbs are the whole structure.</w:t>
      </w:r>
      <w:r>
        <w:t xml:space="preserve"> They absorb the syrup and set it into
something sliceable. Fresh white crumbs give a soft, cakey tart; dry crumbs
give a firmer one. About 200 g of crumbs to 400 g of syrup.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Lemon zest and juice, generously.</w:t>
      </w:r>
      <w:r>
        <w:t xml:space="preserve"> Golden syrup alone is unbearably sweet;
the acid is what makes the tart edible rather than merely sugary. Zest of two
lemons at least.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Warm the syrup to pour it</w:t>
      </w:r>
      <w:r>
        <w:t xml:space="preserve">, and weigh it in the pan on the scales rather
than trying to measure it out of the tin.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little cream or an egg</w:t>
      </w:r>
      <w:r>
        <w:t xml:space="preserve"> gives a set closer to a custard, which many modern
versions prefer.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bake the shell</w:t>
      </w:r>
      <w:r>
        <w:t xml:space="preserve"> — this is a wet filling.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until barely set.</w:t>
      </w:r>
      <w:r>
        <w:t xml:space="preserve"> It firms considerably as it cools.</w:t>
      </w:r>
    </w:p>
    <w:p>
      <w:pPr>
        <w:pStyle w:val="Heading2"/>
      </w:pPr>
      <w:r>
        <w:t xml:space="preserve">Ingredients</w:t>
      </w:r>
    </w:p>
    <w:p>
      <w:r>
        <w:t xml:space="preserve">One 23 cm tart.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  <w:r>
        <w:t xml:space="preserve"> or </w:t>
      </w:r>
      <w:hyperlink r:id="rId123">
        <w:r>
          <w:rPr>
            <w:color w:val="1F4E79"/>
            <w:u w:val="single"/>
          </w:rPr>
          <w:t xml:space="preserve">pate sucree</w:t>
        </w:r>
      </w:hyperlink>
      <w:r>
        <w:t xml:space="preserve">, with
offcuts kept for the lattice</w:t>
      </w:r>
    </w:p>
    <w:p>
      <w:pPr>
        <w:pStyle w:val="ListParagraph"/>
        <w:numPr>
          <w:ilvl w:val="0"/>
          <w:numId w:val="1"/>
        </w:numPr>
      </w:pPr>
      <w:r>
        <w:t xml:space="preserve">400 g golden syrup</w:t>
      </w:r>
    </w:p>
    <w:p>
      <w:pPr>
        <w:pStyle w:val="ListParagraph"/>
        <w:numPr>
          <w:ilvl w:val="0"/>
          <w:numId w:val="1"/>
        </w:numPr>
      </w:pPr>
      <w:r>
        <w:t xml:space="preserve">200 g fresh white breadcrumbs</w:t>
      </w:r>
    </w:p>
    <w:p>
      <w:pPr>
        <w:pStyle w:val="ListParagraph"/>
        <w:numPr>
          <w:ilvl w:val="0"/>
          <w:numId w:val="1"/>
        </w:numPr>
      </w:pPr>
      <w:r>
        <w:t xml:space="preserve">zest of 2 </w:t>
      </w:r>
      <w:hyperlink r:id="rId124">
        <w:r>
          <w:rPr>
            <w:color w:val="1F4E79"/>
            <w:u w:val="single"/>
          </w:rPr>
          <w:t xml:space="preserve">lemons</w:t>
        </w:r>
      </w:hyperlink>
      <w:r>
        <w:t xml:space="preserve"> and 3 tbsp juice</w:t>
      </w:r>
    </w:p>
    <w:p>
      <w:pPr>
        <w:pStyle w:val="ListParagraph"/>
        <w:numPr>
          <w:ilvl w:val="0"/>
          <w:numId w:val="1"/>
        </w:numPr>
      </w:pPr>
      <w:r>
        <w:t xml:space="preserve">100 ml double cream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5">
        <w:r>
          <w:rPr>
            <w:color w:val="1F4E79"/>
            <w:u w:val="single"/>
          </w:rPr>
          <w:t xml:space="preserve">egg</w:t>
        </w:r>
      </w:hyperlink>
      <w:r>
        <w:t xml:space="preserve">, beaten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 g ground </w:t>
      </w:r>
      <w:hyperlink r:id="rId126">
        <w:r>
          <w:rPr>
            <w:color w:val="1F4E79"/>
            <w:u w:val="single"/>
          </w:rPr>
          <w:t xml:space="preserve">ginger</w:t>
        </w:r>
      </w:hyperlink>
      <w:r>
        <w:t xml:space="preserve">, optional</w:t>
      </w:r>
    </w:p>
    <w:p>
      <w:pPr>
        <w:pStyle w:val="Heading2"/>
      </w:pPr>
      <w:r>
        <w:t xml:space="preserve">Method</w:t>
      </w:r>
    </w:p>
    <w:p>
      <w:r>
        <w:t xml:space="preserve">Blind bake the shell. Reduce the oven to </w:t>
      </w:r>
      <w:r>
        <w:rPr>
          <w:b/>
        </w:rPr>
        <w:t xml:space="preserve">180 °C / 350 °F</w:t>
      </w:r>
      <w:r>
        <w:t xml:space="preserve">.</w:t>
      </w:r>
    </w:p>
    <w:p>
      <w:r>
        <w:t xml:space="preserve">Warm the golden syrup gently in a pan until it flows easily — do not boil it.</w:t>
      </w:r>
    </w:p>
    <w:p>
      <w:r>
        <w:t xml:space="preserve">Off the heat, stir in the breadcrumbs, zest, juice, cream, egg, salt and ginger.
Leave it five minutes; the crumbs swell and the mixture thickens.</w:t>
      </w:r>
    </w:p>
    <w:p>
      <w:r>
        <w:t xml:space="preserve">Pour into the shell and level. Cut the pastry offcuts into strips and lay a
lattice over the top.</w:t>
      </w:r>
    </w:p>
    <w:p>
      <w:r>
        <w:t xml:space="preserve">Bake </w:t>
      </w:r>
      <w:r>
        <w:rPr>
          <w:b/>
        </w:rPr>
        <w:t xml:space="preserve">30–35 minutes</w:t>
      </w:r>
      <w:r>
        <w:t xml:space="preserve">, until the filling is set at the edges, gently domed, and
still slightly soft in the middle.</w:t>
      </w:r>
    </w:p>
    <w:p>
      <w:r>
        <w:t xml:space="preserve">Cool at least an hour. Serve warm or at room temperature with cream or custard.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Stale bread is the right bread.</w:t>
      </w:r>
      <w:r>
        <w:t xml:space="preserve"> Two-day-old white loaf, crusts off,
blitzed. See </w:t>
      </w:r>
      <w:hyperlink r:id="rId127">
        <w:r>
          <w:rPr>
            <w:color w:val="1F4E79"/>
            <w:u w:val="single"/>
          </w:rPr>
          <w:t xml:space="preserve">bread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A spoonful of black treacle in with the golden syrup darkens it and adds a
bitter edge that suits the tart; see </w:t>
      </w:r>
      <w:hyperlink r:id="rId128">
        <w:r>
          <w:rPr>
            <w:color w:val="1F4E79"/>
            <w:u w:val="single"/>
          </w:rPr>
          <w:t xml:space="preserve">Molasses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at room temperature and reheats well.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bakewell tart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shoofly pie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mince pies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treacle-tart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food/recipes/pies/pate-sucree" TargetMode="External"/><Relationship Id="rId124" Type="http://schemas.openxmlformats.org/officeDocument/2006/relationships/hyperlink" Target="https://www.agoramores.com/food/ingredients/lemon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permaculture/herbs-and-spices/ginger" TargetMode="External"/><Relationship Id="rId127" Type="http://schemas.openxmlformats.org/officeDocument/2006/relationships/hyperlink" Target="https://www.agoramores.com/food/baking/bread" TargetMode="External"/><Relationship Id="rId128" Type="http://schemas.openxmlformats.org/officeDocument/2006/relationships/hyperlink" Target="https://www.agoramores.com/food/ingredients/shelf-stable/molasses" TargetMode="External"/><Relationship Id="rId129" Type="http://schemas.openxmlformats.org/officeDocument/2006/relationships/hyperlink" Target="https://www.agoramores.com/food/recipes/pies/portal" TargetMode="External"/><Relationship Id="rId130" Type="http://schemas.openxmlformats.org/officeDocument/2006/relationships/hyperlink" Target="https://www.agoramores.com/food/baking/pies-and-tarts" TargetMode="External"/><Relationship Id="rId131" Type="http://schemas.openxmlformats.org/officeDocument/2006/relationships/hyperlink" Target="https://www.agoramores.com/food/baking/sugar-in-baking" TargetMode="External"/><Relationship Id="rId132" Type="http://schemas.openxmlformats.org/officeDocument/2006/relationships/hyperlink" Target="https://www.agoramores.com/food/recipes/pies/bakewell-tart" TargetMode="External"/><Relationship Id="rId133" Type="http://schemas.openxmlformats.org/officeDocument/2006/relationships/hyperlink" Target="https://www.agoramores.com/food/recipes/pies/shoofly-pie" TargetMode="External"/><Relationship Id="rId134" Type="http://schemas.openxmlformats.org/officeDocument/2006/relationships/hyperlink" Target="https://www.agoramores.com/food/recipes/pies/mince-p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treacle tart</dc:title>
  <dc:creator>Agoramores</dc:creator>
  <cp:keywords>food, recipes, pie-recipes</cp:keywords>
  <dcterms:created xsi:type="dcterms:W3CDTF">2026-08-24T13:22:51Z</dcterms:created>
</cp:coreProperties>
</file>