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maamoul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https://www.agoramores.com/food/recipes/cookies/maamoul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thumbprint cookies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Maamoul</w:t>
      </w:r>
    </w:p>
    <w:p>
      <w:r>
        <w:t xml:space="preserve">Semolina shortbread stuffed with dates, walnuts or pistachios and pressed in a
carved wooden mould called a </w:t>
      </w:r>
      <w:r>
        <w:rPr>
          <w:i/>
        </w:rPr>
        <w:t xml:space="preserve">tabi</w:t>
      </w:r>
      <w:r>
        <w:t xml:space="preserve">. Made across the Levant for Eid al-Fitr, for
Easter, and for Purim, often by the same bakers for all three, and the shape of
the mould traditionally says what is inside: round for dates, domed for walnut,
oval for pistachio.</w:t>
      </w:r>
    </w:p>
    <w:p>
      <w:r>
        <w:t xml:space="preserve">The dough is unlike any European cookie dough on this site, and the difference
is worth understanding.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Semolina must be soaked overnight.</w:t>
      </w:r>
      <w:r>
        <w:t xml:space="preserve"> Coarse semolina hydrates slowly. Rub
the fat in, add the liquid, cover, and leave it eight hours minimum. Skipping
this gives a gritty, sandy cookie that never softens — the failure mode
everyone hits on their first attempt.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Ghee or clarified butter, not whole butter.</w:t>
      </w:r>
      <w:r>
        <w:t xml:space="preserve"> The water in butter develops
what little gluten the flour portion has. Clarified fat keeps the crumb
short and the flavour is the point.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Orange blossom and rose water are structural to the flavour</w:t>
      </w:r>
      <w:r>
        <w:t xml:space="preserve">, not
decoration. A tablespoon of each in the dough, and more in the filling.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 colour.</w:t>
      </w:r>
      <w:r>
        <w:t xml:space="preserve"> Maamoul is baked pale — 20 minutes at 170 °C, out when the
bottoms are barely tan. Brown maamoul is overbaked maamoul.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Dust with powdered sugar only once cold</w:t>
      </w:r>
      <w:r>
        <w:t xml:space="preserve">, or it dissolves.</w:t>
      </w:r>
    </w:p>
    <w:p>
      <w:pPr>
        <w:pStyle w:val="Heading2"/>
      </w:pPr>
      <w:r>
        <w:t xml:space="preserve">Ingredients</w:t>
      </w:r>
    </w:p>
    <w:p>
      <w:r>
        <w:t xml:space="preserve">Makes about 30.</w:t>
      </w:r>
    </w:p>
    <w:p>
      <w:r>
        <w:rPr>
          <w:b/>
        </w:rPr>
        <w:t xml:space="preserve">Dough:</w:t>
      </w:r>
    </w:p>
    <w:p>
      <w:pPr>
        <w:pStyle w:val="ListParagraph"/>
        <w:numPr>
          <w:ilvl w:val="0"/>
          <w:numId w:val="1"/>
        </w:numPr>
      </w:pPr>
      <w:r>
        <w:t xml:space="preserve">400 g fine semolina</w:t>
      </w:r>
    </w:p>
    <w:p>
      <w:pPr>
        <w:pStyle w:val="ListParagraph"/>
        <w:numPr>
          <w:ilvl w:val="0"/>
          <w:numId w:val="1"/>
        </w:numPr>
      </w:pPr>
      <w:r>
        <w:t xml:space="preserve">100 g coarse semolina</w:t>
      </w:r>
    </w:p>
    <w:p>
      <w:pPr>
        <w:pStyle w:val="ListParagraph"/>
        <w:numPr>
          <w:ilvl w:val="0"/>
          <w:numId w:val="1"/>
        </w:numPr>
      </w:pPr>
      <w:r>
        <w:t xml:space="preserve">100 g all-purpose flour</w:t>
      </w:r>
    </w:p>
    <w:p>
      <w:pPr>
        <w:pStyle w:val="ListParagraph"/>
        <w:numPr>
          <w:ilvl w:val="0"/>
          <w:numId w:val="1"/>
        </w:numPr>
      </w:pPr>
      <w:r>
        <w:t xml:space="preserve">250 g ghee or clarified butter, melted</w:t>
      </w:r>
    </w:p>
    <w:p>
      <w:pPr>
        <w:pStyle w:val="ListParagraph"/>
        <w:numPr>
          <w:ilvl w:val="0"/>
          <w:numId w:val="1"/>
        </w:numPr>
      </w:pPr>
      <w:r>
        <w:t xml:space="preserve">60 g granulated sugar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5 g instant yeast, dissolved in 60 ml warm </w:t>
      </w:r>
      <w:hyperlink r:id="rId122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tbsp orange blossom water</w:t>
      </w:r>
    </w:p>
    <w:p>
      <w:pPr>
        <w:pStyle w:val="ListParagraph"/>
        <w:numPr>
          <w:ilvl w:val="0"/>
          <w:numId w:val="1"/>
        </w:numPr>
      </w:pPr>
      <w:r>
        <w:t xml:space="preserve">1 tbsp rose water</w:t>
      </w:r>
    </w:p>
    <w:p>
      <w:pPr>
        <w:pStyle w:val="ListParagraph"/>
        <w:numPr>
          <w:ilvl w:val="0"/>
          <w:numId w:val="1"/>
        </w:numPr>
      </w:pPr>
      <w:r>
        <w:t xml:space="preserve">60–120 ml warm water, as needed</w:t>
      </w:r>
    </w:p>
    <w:p>
      <w:r>
        <w:rPr>
          <w:b/>
        </w:rPr>
        <w:t xml:space="preserve">Date filling:</w:t>
      </w:r>
    </w:p>
    <w:p>
      <w:pPr>
        <w:pStyle w:val="ListParagraph"/>
        <w:numPr>
          <w:ilvl w:val="0"/>
          <w:numId w:val="1"/>
        </w:numPr>
      </w:pPr>
      <w:r>
        <w:t xml:space="preserve">400 g date paste — see </w:t>
      </w:r>
      <w:hyperlink r:id="rId123">
        <w:r>
          <w:rPr>
            <w:color w:val="1F4E79"/>
            <w:u w:val="single"/>
          </w:rPr>
          <w:t xml:space="preserve">Dates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tbsp ghee</w:t>
      </w:r>
    </w:p>
    <w:p>
      <w:pPr>
        <w:pStyle w:val="ListParagraph"/>
        <w:numPr>
          <w:ilvl w:val="0"/>
          <w:numId w:val="1"/>
        </w:numPr>
      </w:pPr>
      <w:r>
        <w:t xml:space="preserve">1 tsp ground </w:t>
      </w:r>
      <w:hyperlink r:id="rId124">
        <w:r>
          <w:rPr>
            <w:color w:val="1F4E79"/>
            <w:u w:val="single"/>
          </w:rPr>
          <w:t xml:space="preserve">cinnamon</w:t>
        </w:r>
      </w:hyperlink>
    </w:p>
    <w:p>
      <w:r>
        <w:rPr>
          <w:b/>
        </w:rPr>
        <w:t xml:space="preserve">Or nut filling:</w:t>
      </w:r>
    </w:p>
    <w:p>
      <w:pPr>
        <w:pStyle w:val="ListParagraph"/>
        <w:numPr>
          <w:ilvl w:val="0"/>
          <w:numId w:val="1"/>
        </w:numPr>
      </w:pPr>
      <w:r>
        <w:t xml:space="preserve">300 g </w:t>
      </w:r>
      <w:hyperlink r:id="rId125">
        <w:r>
          <w:rPr>
            <w:color w:val="1F4E79"/>
            <w:u w:val="single"/>
          </w:rPr>
          <w:t xml:space="preserve">walnuts</w:t>
        </w:r>
      </w:hyperlink>
      <w:r>
        <w:t xml:space="preserve"> or pistachios, coarsely chopped</w:t>
      </w:r>
    </w:p>
    <w:p>
      <w:pPr>
        <w:pStyle w:val="ListParagraph"/>
        <w:numPr>
          <w:ilvl w:val="0"/>
          <w:numId w:val="1"/>
        </w:numPr>
      </w:pPr>
      <w:r>
        <w:t xml:space="preserve">80 g granulated sugar</w:t>
      </w:r>
    </w:p>
    <w:p>
      <w:pPr>
        <w:pStyle w:val="ListParagraph"/>
        <w:numPr>
          <w:ilvl w:val="0"/>
          <w:numId w:val="1"/>
        </w:numPr>
      </w:pPr>
      <w:r>
        <w:t xml:space="preserve">1 tbsp orange blossom water</w:t>
      </w:r>
    </w:p>
    <w:p>
      <w:pPr>
        <w:pStyle w:val="ListParagraph"/>
        <w:numPr>
          <w:ilvl w:val="0"/>
          <w:numId w:val="1"/>
        </w:numPr>
      </w:pPr>
      <w:r>
        <w:t xml:space="preserve">1 tsp ground </w:t>
      </w:r>
      <w:hyperlink r:id="rId126">
        <w:r>
          <w:rPr>
            <w:color w:val="1F4E79"/>
            <w:u w:val="single"/>
          </w:rPr>
          <w:t xml:space="preserve">cinnamon</w:t>
        </w:r>
      </w:hyperlink>
    </w:p>
    <w:p>
      <w:pPr>
        <w:pStyle w:val="Heading2"/>
      </w:pPr>
      <w:r>
        <w:t xml:space="preserve">Method</w:t>
      </w:r>
    </w:p>
    <w:p>
      <w:r>
        <w:t xml:space="preserve">Rub the melted ghee thoroughly into both semolinas and the flour with your
hands, five full minutes, until every grain is coated. Cover and leave
overnight at room temperature.</w:t>
      </w:r>
    </w:p>
    <w:p>
      <w:r>
        <w:t xml:space="preserve">Next day, add the sugar, salt, the yeast in milk, and the flower waters. Add
warm water a little at a time until the dough just holds when squeezed — it
should not be sticky.</w:t>
      </w:r>
    </w:p>
    <w:p>
      <w:r>
        <w:t xml:space="preserve">Warm the date paste with the ghee and cinnamon and roll it into 15 g balls. For
the nut filling, simply mix.</w:t>
      </w:r>
    </w:p>
    <w:p>
      <w:r>
        <w:t xml:space="preserve">Take 30 g of dough, flatten it in your palm, put in the filling, and close the
dough over it. Press into a floured mould, level the back, and knock it out onto
a tray.</w:t>
      </w:r>
    </w:p>
    <w:p>
      <w:r>
        <w:t xml:space="preserve">Bake </w:t>
      </w:r>
      <w:r>
        <w:rPr>
          <w:b/>
        </w:rPr>
        <w:t xml:space="preserve">170 °C / 340 °F for 18–22 minutes</w:t>
      </w:r>
      <w:r>
        <w:t xml:space="preserve">, until set and only just coloured
underneath. Cool completely, then dust with powdered sugar.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yeast is not for lift.</w:t>
      </w:r>
      <w:r>
        <w:t xml:space="preserve"> A small amount is traditional and works as a
tenderiser and a faint flavour; the cookie does not rise.</w:t>
      </w:r>
    </w:p>
    <w:p>
      <w:pPr>
        <w:pStyle w:val="ListParagraph"/>
        <w:numPr>
          <w:ilvl w:val="0"/>
          <w:numId w:val="1"/>
        </w:numPr>
      </w:pPr>
      <w:r>
        <w:t xml:space="preserve">No mould? Shape by hand and mark the top with the tines of a fork or with
pastry tweezers. The pattern is there to hold the sugar.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weeks</w:t>
      </w:r>
      <w:r>
        <w:t xml:space="preserve"> in a tin, and improves for the first three days as the
semolina softens against the filling.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7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29">
        <w:r>
          <w:rPr>
            <w:color w:val="1F4E79"/>
            <w:u w:val="single"/>
          </w:rPr>
          <w:t xml:space="preserve">Dates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Nuts And Seeds</w:t>
        </w:r>
      </w:hyperlink>
    </w:p>
    <w:p>
      <w:r>
        <w:t xml:space="preserve">Nearby: </w:t>
      </w:r>
      <w:hyperlink r:id="rId131">
        <w:r>
          <w:rPr>
            <w:color w:val="1F4E79"/>
            <w:u w:val="single"/>
          </w:rPr>
          <w:t xml:space="preserve">kourabiedes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nankhatai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hamantaschen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maamoul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thumbprint-cookies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ingredients/milk" TargetMode="External"/><Relationship Id="rId123" Type="http://schemas.openxmlformats.org/officeDocument/2006/relationships/hyperlink" Target="https://www.agoramores.com/food/ingredients/shelf-stable/dates" TargetMode="External"/><Relationship Id="rId124" Type="http://schemas.openxmlformats.org/officeDocument/2006/relationships/hyperlink" Target="https://www.agoramores.com/permaculture/herbs-and-spices/cinnamon" TargetMode="External"/><Relationship Id="rId125" Type="http://schemas.openxmlformats.org/officeDocument/2006/relationships/hyperlink" Target="https://www.agoramores.com/food/ingredients/walnuts" TargetMode="External"/><Relationship Id="rId126" Type="http://schemas.openxmlformats.org/officeDocument/2006/relationships/hyperlink" Target="https://www.agoramores.com/permaculture/herbs-and-spices/cinnamon" TargetMode="External"/><Relationship Id="rId127" Type="http://schemas.openxmlformats.org/officeDocument/2006/relationships/hyperlink" Target="https://www.agoramores.com/food/recipes/cookies/portal" TargetMode="External"/><Relationship Id="rId128" Type="http://schemas.openxmlformats.org/officeDocument/2006/relationships/hyperlink" Target="https://www.agoramores.com/food/baking/cookies" TargetMode="External"/><Relationship Id="rId129" Type="http://schemas.openxmlformats.org/officeDocument/2006/relationships/hyperlink" Target="https://www.agoramores.com/food/ingredients/shelf-stable/dates" TargetMode="External"/><Relationship Id="rId130" Type="http://schemas.openxmlformats.org/officeDocument/2006/relationships/hyperlink" Target="https://www.agoramores.com/permaculture/seeds/nuts-and-seeds" TargetMode="External"/><Relationship Id="rId131" Type="http://schemas.openxmlformats.org/officeDocument/2006/relationships/hyperlink" Target="https://www.agoramores.com/food/recipes/cookies/kourabiedes" TargetMode="External"/><Relationship Id="rId132" Type="http://schemas.openxmlformats.org/officeDocument/2006/relationships/hyperlink" Target="https://www.agoramores.com/food/recipes/cookies/nankhatai" TargetMode="External"/><Relationship Id="rId133" Type="http://schemas.openxmlformats.org/officeDocument/2006/relationships/hyperlink" Target="https://www.agoramores.com/food/recipes/cookies/hamantasche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maamoul</dc:title>
  <dc:creator>Agoramores</dc:creator>
  <cp:keywords>food, recipes, cookie-recipes</cp:keywords>
  <dcterms:created xsi:type="dcterms:W3CDTF">2026-08-24T13:25:34Z</dcterms:created>
</cp:coreProperties>
</file>