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opera cake</w:t>
      </w:r>
    </w:p>
    <w:p>
      <w:pPr>
        <w:pStyle w:val="Subtitle"/>
      </w:pPr>
      <w:hyperlink r:id="rId100">
        <w:r>
          <w:rPr>
            <w:color w:val="1F4E79"/>
            <w:u w:val="single"/>
          </w:rPr>
          <w:t xml:space="preserve">https://www.agoramores.com/food/recipes/cakes/opera-cake</w:t>
        </w:r>
      </w:hyperlink>
    </w:p>
    <w:p>
      <w:pPr>
        <w:pStyle w:val="Subtitle"/>
      </w:pPr>
      <w:r>
        <w:t xml:space="preserve">Tags: food · recipes · cake-recipes</w:t>
      </w:r>
    </w:p>
    <w:p>
      <w:pPr>
        <w:pBdr>
          <w:bottom w:val="single" w:sz="6" w:space="1" w:color="808080"/>
        </w:pBdr>
      </w:pPr>
    </w:p>
    <w:p>
      <w:pPr>
        <w:pStyle w:val="Heading1"/>
      </w:pPr>
      <w:r>
        <w:t xml:space="preserve">Related</w:t>
      </w:r>
    </w:p>
    <w:p>
      <w:pPr>
        <w:pStyle w:val="Heading2"/>
      </w:pPr>
      <w:hyperlink r:id="rId101">
        <w:r>
          <w:rPr>
            <w:color w:val="1F4E79"/>
            <w:u w:val="single"/>
          </w:rPr>
          <w:t xml:space="preserve">cake-recipes</w:t>
        </w:r>
      </w:hyperlink>
    </w:p>
    <w:p>
      <w:pPr>
        <w:pStyle w:val="ListParagraph"/>
        <w:numPr>
          <w:ilvl w:val="0"/>
          <w:numId w:val="1"/>
        </w:numPr>
      </w:pPr>
      <w:hyperlink r:id="rId102">
        <w:r>
          <w:rPr>
            <w:color w:val="1F4E79"/>
            <w:u w:val="single"/>
          </w:rPr>
          <w:t xml:space="preserve">cakes</w:t>
        </w:r>
      </w:hyperlink>
    </w:p>
    <w:p>
      <w:pPr>
        <w:pStyle w:val="ListParagraph"/>
        <w:numPr>
          <w:ilvl w:val="0"/>
          <w:numId w:val="1"/>
        </w:numPr>
      </w:pPr>
      <w:hyperlink r:id="rId103">
        <w:r>
          <w:rPr>
            <w:color w:val="1F4E79"/>
            <w:u w:val="single"/>
          </w:rPr>
          <w:t xml:space="preserve">victoria sponge</w:t>
        </w:r>
      </w:hyperlink>
    </w:p>
    <w:p>
      <w:pPr>
        <w:pStyle w:val="ListParagraph"/>
        <w:numPr>
          <w:ilvl w:val="0"/>
          <w:numId w:val="1"/>
        </w:numPr>
      </w:pPr>
      <w:hyperlink r:id="rId104">
        <w:r>
          <w:rPr>
            <w:color w:val="1F4E79"/>
            <w:u w:val="single"/>
          </w:rPr>
          <w:t xml:space="preserve">chiffon cake</w:t>
        </w:r>
      </w:hyperlink>
    </w:p>
    <w:p>
      <w:pPr>
        <w:pStyle w:val="ListParagraph"/>
        <w:numPr>
          <w:ilvl w:val="0"/>
          <w:numId w:val="1"/>
        </w:numPr>
      </w:pPr>
      <w:hyperlink r:id="rId105">
        <w:r>
          <w:rPr>
            <w:color w:val="1F4E79"/>
            <w:u w:val="single"/>
          </w:rPr>
          <w:t xml:space="preserve">dobos torte</w:t>
        </w:r>
      </w:hyperlink>
    </w:p>
    <w:p>
      <w:pPr>
        <w:pStyle w:val="ListParagraph"/>
        <w:numPr>
          <w:ilvl w:val="0"/>
          <w:numId w:val="1"/>
        </w:numPr>
      </w:pPr>
      <w:hyperlink r:id="rId106">
        <w:r>
          <w:rPr>
            <w:color w:val="1F4E79"/>
            <w:u w:val="single"/>
          </w:rPr>
          <w:t xml:space="preserve">lamingtons</w:t>
        </w:r>
      </w:hyperlink>
    </w:p>
    <w:p>
      <w:pPr>
        <w:pStyle w:val="ListParagraph"/>
        <w:numPr>
          <w:ilvl w:val="0"/>
          <w:numId w:val="1"/>
        </w:numPr>
      </w:pPr>
      <w:hyperlink r:id="rId107">
        <w:r>
          <w:rPr>
            <w:color w:val="1F4E79"/>
            <w:u w:val="single"/>
          </w:rPr>
          <w:t xml:space="preserve">genoise</w:t>
        </w:r>
      </w:hyperlink>
    </w:p>
    <w:p>
      <w:pPr>
        <w:pStyle w:val="Heading2"/>
      </w:pPr>
      <w:hyperlink r:id="rId108">
        <w:r>
          <w:rPr>
            <w:color w:val="1F4E79"/>
            <w:u w:val="single"/>
          </w:rPr>
          <w:t xml:space="preserve">recipes</w:t>
        </w:r>
      </w:hyperlink>
    </w:p>
    <w:p>
      <w:pPr>
        <w:pStyle w:val="ListParagraph"/>
        <w:numPr>
          <w:ilvl w:val="0"/>
          <w:numId w:val="1"/>
        </w:numPr>
      </w:pPr>
      <w:hyperlink r:id="rId109">
        <w:r>
          <w:rPr>
            <w:color w:val="1F4E79"/>
            <w:u w:val="single"/>
          </w:rPr>
          <w:t xml:space="preserve">pies</w:t>
        </w:r>
      </w:hyperlink>
    </w:p>
    <w:p>
      <w:pPr>
        <w:pStyle w:val="ListParagraph"/>
        <w:numPr>
          <w:ilvl w:val="0"/>
          <w:numId w:val="1"/>
        </w:numPr>
      </w:pPr>
      <w:hyperlink r:id="rId110">
        <w:r>
          <w:rPr>
            <w:color w:val="1F4E79"/>
            <w:u w:val="single"/>
          </w:rPr>
          <w:t xml:space="preserve">stroopwafels</w:t>
        </w:r>
      </w:hyperlink>
    </w:p>
    <w:p>
      <w:pPr>
        <w:pStyle w:val="ListParagraph"/>
        <w:numPr>
          <w:ilvl w:val="0"/>
          <w:numId w:val="1"/>
        </w:numPr>
      </w:pPr>
      <w:hyperlink r:id="rId111">
        <w:r>
          <w:rPr>
            <w:color w:val="1F4E79"/>
            <w:u w:val="single"/>
          </w:rPr>
          <w:t xml:space="preserve">shoofly pie</w:t>
        </w:r>
      </w:hyperlink>
    </w:p>
    <w:p>
      <w:pPr>
        <w:pStyle w:val="ListParagraph"/>
        <w:numPr>
          <w:ilvl w:val="0"/>
          <w:numId w:val="1"/>
        </w:numPr>
      </w:pPr>
      <w:hyperlink r:id="rId112">
        <w:r>
          <w:rPr>
            <w:color w:val="1F4E79"/>
            <w:u w:val="single"/>
          </w:rPr>
          <w:t xml:space="preserve">pate sucree</w:t>
        </w:r>
      </w:hyperlink>
    </w:p>
    <w:p>
      <w:pPr>
        <w:pStyle w:val="ListParagraph"/>
        <w:numPr>
          <w:ilvl w:val="0"/>
          <w:numId w:val="1"/>
        </w:numPr>
      </w:pPr>
      <w:hyperlink r:id="rId113">
        <w:r>
          <w:rPr>
            <w:color w:val="1F4E79"/>
            <w:u w:val="single"/>
          </w:rPr>
          <w:t xml:space="preserve">anzac biscuits</w:t>
        </w:r>
      </w:hyperlink>
    </w:p>
    <w:p>
      <w:pPr>
        <w:pStyle w:val="ListParagraph"/>
        <w:numPr>
          <w:ilvl w:val="0"/>
          <w:numId w:val="1"/>
        </w:numPr>
      </w:pPr>
      <w:hyperlink r:id="rId114">
        <w:r>
          <w:rPr>
            <w:color w:val="1F4E79"/>
            <w:u w:val="single"/>
          </w:rPr>
          <w:t xml:space="preserve">blueberry pie</w:t>
        </w:r>
      </w:hyperlink>
    </w:p>
    <w:p>
      <w:pPr>
        <w:pStyle w:val="Heading2"/>
      </w:pPr>
      <w:hyperlink r:id="rId115">
        <w:r>
          <w:rPr>
            <w:color w:val="1F4E79"/>
            <w:u w:val="single"/>
          </w:rPr>
          <w:t xml:space="preserve">food</w:t>
        </w:r>
      </w:hyperlink>
    </w:p>
    <w:p>
      <w:pPr>
        <w:pStyle w:val="ListParagraph"/>
        <w:numPr>
          <w:ilvl w:val="0"/>
          <w:numId w:val="1"/>
        </w:numPr>
      </w:pPr>
      <w:hyperlink r:id="rId116">
        <w:r>
          <w:rPr>
            <w:color w:val="1F4E79"/>
            <w:u w:val="single"/>
          </w:rPr>
          <w:t xml:space="preserve">Central Ohio U Pick Farms</w:t>
        </w:r>
      </w:hyperlink>
    </w:p>
    <w:p>
      <w:pPr>
        <w:pStyle w:val="ListParagraph"/>
        <w:numPr>
          <w:ilvl w:val="0"/>
          <w:numId w:val="1"/>
        </w:numPr>
      </w:pPr>
      <w:hyperlink r:id="rId117">
        <w:r>
          <w:rPr>
            <w:color w:val="1F4E79"/>
            <w:u w:val="single"/>
          </w:rPr>
          <w:t xml:space="preserve">Re hydrated textured soy protein</w:t>
        </w:r>
      </w:hyperlink>
    </w:p>
    <w:p>
      <w:pPr>
        <w:pStyle w:val="ListParagraph"/>
        <w:numPr>
          <w:ilvl w:val="0"/>
          <w:numId w:val="1"/>
        </w:numPr>
      </w:pPr>
      <w:hyperlink r:id="rId118">
        <w:r>
          <w:rPr>
            <w:color w:val="1F4E79"/>
            <w:u w:val="single"/>
          </w:rPr>
          <w:t xml:space="preserve">Cream sauces, milk solids</w:t>
        </w:r>
      </w:hyperlink>
    </w:p>
    <w:p>
      <w:pPr>
        <w:pStyle w:val="ListParagraph"/>
        <w:numPr>
          <w:ilvl w:val="0"/>
          <w:numId w:val="1"/>
        </w:numPr>
      </w:pPr>
      <w:hyperlink r:id="rId119">
        <w:r>
          <w:rPr>
            <w:color w:val="1F4E79"/>
            <w:u w:val="single"/>
          </w:rPr>
          <w:t xml:space="preserve">Sugar</w:t>
        </w:r>
      </w:hyperlink>
    </w:p>
    <w:p>
      <w:pPr>
        <w:pStyle w:val="ListParagraph"/>
        <w:numPr>
          <w:ilvl w:val="0"/>
          <w:numId w:val="1"/>
        </w:numPr>
      </w:pPr>
      <w:hyperlink r:id="rId120">
        <w:r>
          <w:rPr>
            <w:color w:val="1F4E79"/>
            <w:u w:val="single"/>
          </w:rPr>
          <w:t xml:space="preserve">Lemon juice</w:t>
        </w:r>
      </w:hyperlink>
    </w:p>
    <w:p>
      <w:pPr>
        <w:pStyle w:val="ListParagraph"/>
        <w:numPr>
          <w:ilvl w:val="0"/>
          <w:numId w:val="1"/>
        </w:numPr>
      </w:pPr>
      <w:hyperlink r:id="rId121">
        <w:r>
          <w:rPr>
            <w:color w:val="1F4E79"/>
            <w:u w:val="single"/>
          </w:rPr>
          <w:t xml:space="preserve">chess pie</w:t>
        </w:r>
      </w:hyperlink>
    </w:p>
    <w:p>
      <w:pPr>
        <w:pStyle w:val="Heading1"/>
      </w:pPr>
      <w:r>
        <w:t xml:space="preserve">Opera Cake</w:t>
      </w:r>
    </w:p>
    <w:p>
      <w:r>
        <w:t xml:space="preserve">Six or seven layers, no more than 4 cm tall in total: almond joconde soaked in
coffee syrup, coffee buttercream, chocolate ganache, repeated, and finished with
a mirror glaze and the word </w:t>
      </w:r>
      <w:r>
        <w:rPr>
          <w:i/>
        </w:rPr>
        <w:t xml:space="preserve">Opéra</w:t>
      </w:r>
      <w:r>
        <w:t xml:space="preserve"> written on top in chocolate. Dalloyau in
Paris standardised it in 1955, though Gaviller and others made versions earlier.</w:t>
      </w:r>
    </w:p>
    <w:p>
      <w:r>
        <w:t xml:space="preserve">It is the most exacting cake on this site, and it is exacting in a specific way:
every layer must be level, because the cake is judged in cross-section.</w:t>
      </w:r>
    </w:p>
    <w:p>
      <w:pPr>
        <w:pStyle w:val="Heading2"/>
      </w:pPr>
      <w:r>
        <w:t xml:space="preserve">What makes it work</w:t>
      </w:r>
    </w:p>
    <w:p>
      <w:pPr>
        <w:pStyle w:val="ListParagraph"/>
        <w:numPr>
          <w:ilvl w:val="0"/>
          <w:numId w:val="1"/>
        </w:numPr>
      </w:pPr>
      <w:r>
        <w:rPr>
          <w:b/>
        </w:rPr>
        <w:t xml:space="preserve">Joconde, not genoise.</w:t>
      </w:r>
      <w:r>
        <w:t xml:space="preserve"> A thin almond sponge baked on a sheet pan — almond
flour keeps it flexible and moist enough not to need much soak.</w:t>
      </w:r>
    </w:p>
    <w:p>
      <w:pPr>
        <w:pStyle w:val="ListParagraph"/>
        <w:numPr>
          <w:ilvl w:val="0"/>
          <w:numId w:val="1"/>
        </w:numPr>
      </w:pPr>
      <w:r>
        <w:rPr>
          <w:b/>
        </w:rPr>
        <w:t xml:space="preserve">Everything is built in a frame on a flat board</w:t>
      </w:r>
      <w:r>
        <w:t xml:space="preserve">, then chilled hard and
trimmed with a hot knife so the edge shows the strata cleanly.</w:t>
      </w:r>
    </w:p>
    <w:p>
      <w:pPr>
        <w:pStyle w:val="ListParagraph"/>
        <w:numPr>
          <w:ilvl w:val="0"/>
          <w:numId w:val="1"/>
        </w:numPr>
      </w:pPr>
      <w:r>
        <w:rPr>
          <w:b/>
        </w:rPr>
        <w:t xml:space="preserve">Chill between every layer.</w:t>
      </w:r>
      <w:r>
        <w:t xml:space="preserve"> Twenty minutes each. Buttercream spread onto
soft ganache is how the layers merge into mud.</w:t>
      </w:r>
    </w:p>
    <w:p>
      <w:pPr>
        <w:pStyle w:val="ListParagraph"/>
        <w:numPr>
          <w:ilvl w:val="0"/>
          <w:numId w:val="1"/>
        </w:numPr>
      </w:pPr>
      <w:r>
        <w:rPr>
          <w:b/>
        </w:rPr>
        <w:t xml:space="preserve">Coffee in three places</w:t>
      </w:r>
      <w:r>
        <w:t xml:space="preserve"> — the syrup, the buttercream, and often the glaze.
See </w:t>
      </w:r>
      <w:hyperlink r:id="rId122">
        <w:r>
          <w:rPr>
            <w:color w:val="1F4E79"/>
            <w:u w:val="single"/>
          </w:rPr>
          <w:t xml:space="preserve">coffee</w:t>
        </w:r>
      </w:hyperlink>
      <w:r>
        <w:t xml:space="preserve">.</w:t>
      </w:r>
    </w:p>
    <w:p>
      <w:pPr>
        <w:pStyle w:val="ListParagraph"/>
        <w:numPr>
          <w:ilvl w:val="0"/>
          <w:numId w:val="1"/>
        </w:numPr>
      </w:pPr>
      <w:r>
        <w:rPr>
          <w:b/>
        </w:rPr>
        <w:t xml:space="preserve">Trim the edges last, with a blade heated in hot water and wiped dry.</w:t>
      </w:r>
      <w:r>
        <w:t xml:space="preserve"> This
step is what makes it look like a pastry-shop cake.</w:t>
      </w:r>
    </w:p>
    <w:p>
      <w:pPr>
        <w:pStyle w:val="Heading2"/>
      </w:pPr>
      <w:r>
        <w:t xml:space="preserve">Ingredients</w:t>
      </w:r>
    </w:p>
    <w:p>
      <w:r>
        <w:t xml:space="preserve">One 20 cm square, seven layers. Serves 16.</w:t>
      </w:r>
    </w:p>
    <w:p>
      <w:r>
        <w:rPr>
          <w:b/>
        </w:rPr>
        <w:t xml:space="preserve">Joconde</w:t>
      </w:r>
      <w:r>
        <w:t xml:space="preserve"> (one 30 × 40 cm sheet, cut into three):</w:t>
      </w:r>
    </w:p>
    <w:p>
      <w:pPr>
        <w:pStyle w:val="ListParagraph"/>
        <w:numPr>
          <w:ilvl w:val="0"/>
          <w:numId w:val="1"/>
        </w:numPr>
      </w:pPr>
      <w:r>
        <w:t xml:space="preserve">150 g ground </w:t>
      </w:r>
      <w:hyperlink r:id="rId123">
        <w:r>
          <w:rPr>
            <w:color w:val="1F4E79"/>
            <w:u w:val="single"/>
          </w:rPr>
          <w:t xml:space="preserve">almonds</w:t>
        </w:r>
      </w:hyperlink>
    </w:p>
    <w:p>
      <w:pPr>
        <w:pStyle w:val="ListParagraph"/>
        <w:numPr>
          <w:ilvl w:val="0"/>
          <w:numId w:val="1"/>
        </w:numPr>
      </w:pPr>
      <w:r>
        <w:t xml:space="preserve">150 g powdered sugar</w:t>
      </w:r>
    </w:p>
    <w:p>
      <w:pPr>
        <w:pStyle w:val="ListParagraph"/>
        <w:numPr>
          <w:ilvl w:val="0"/>
          <w:numId w:val="1"/>
        </w:numPr>
      </w:pPr>
      <w:r>
        <w:t xml:space="preserve">4 </w:t>
      </w:r>
      <w:hyperlink r:id="rId124">
        <w:r>
          <w:rPr>
            <w:color w:val="1F4E79"/>
            <w:u w:val="single"/>
          </w:rPr>
          <w:t xml:space="preserve">eggs</w:t>
        </w:r>
      </w:hyperlink>
    </w:p>
    <w:p>
      <w:pPr>
        <w:pStyle w:val="ListParagraph"/>
        <w:numPr>
          <w:ilvl w:val="0"/>
          <w:numId w:val="1"/>
        </w:numPr>
      </w:pPr>
      <w:r>
        <w:t xml:space="preserve">40 g all-purpose flour</w:t>
      </w:r>
    </w:p>
    <w:p>
      <w:pPr>
        <w:pStyle w:val="ListParagraph"/>
        <w:numPr>
          <w:ilvl w:val="0"/>
          <w:numId w:val="1"/>
        </w:numPr>
      </w:pPr>
      <w:r>
        <w:t xml:space="preserve">4 egg whites</w:t>
      </w:r>
    </w:p>
    <w:p>
      <w:pPr>
        <w:pStyle w:val="ListParagraph"/>
        <w:numPr>
          <w:ilvl w:val="0"/>
          <w:numId w:val="1"/>
        </w:numPr>
      </w:pPr>
      <w:r>
        <w:t xml:space="preserve">30 g caster sugar</w:t>
      </w:r>
    </w:p>
    <w:p>
      <w:pPr>
        <w:pStyle w:val="ListParagraph"/>
        <w:numPr>
          <w:ilvl w:val="0"/>
          <w:numId w:val="1"/>
        </w:numPr>
      </w:pPr>
      <w:r>
        <w:t xml:space="preserve">30 g unsalted butter, melted</w:t>
      </w:r>
    </w:p>
    <w:p>
      <w:pPr>
        <w:pStyle w:val="ListParagraph"/>
        <w:numPr>
          <w:ilvl w:val="0"/>
          <w:numId w:val="1"/>
        </w:numPr>
      </w:pPr>
      <w:r>
        <w:t xml:space="preserve">2 g fine salt</w:t>
      </w:r>
    </w:p>
    <w:p>
      <w:r>
        <w:rPr>
          <w:b/>
        </w:rPr>
        <w:t xml:space="preserve">Coffee syrup:</w:t>
      </w:r>
      <w:r>
        <w:t xml:space="preserve"> 100 ml strong espresso · 50 g sugar</w:t>
      </w:r>
    </w:p>
    <w:p>
      <w:r>
        <w:rPr>
          <w:b/>
        </w:rPr>
        <w:t xml:space="preserve">Coffee buttercream:</w:t>
      </w:r>
      <w:r>
        <w:t xml:space="preserve"> 3 egg yolks · 120 g sugar · 50 ml water · 250 g butter ·
2 tbsp instant espresso dissolved in 1 tbsp hot water</w:t>
      </w:r>
    </w:p>
    <w:p>
      <w:r>
        <w:rPr>
          <w:b/>
        </w:rPr>
        <w:t xml:space="preserve">Ganache:</w:t>
      </w:r>
      <w:r>
        <w:t xml:space="preserve"> 200 g dark chocolate · 200 ml double cream · 30 g butter</w:t>
      </w:r>
    </w:p>
    <w:p>
      <w:r>
        <w:rPr>
          <w:b/>
        </w:rPr>
        <w:t xml:space="preserve">Glaze:</w:t>
      </w:r>
      <w:r>
        <w:t xml:space="preserve"> 150 g dark chocolate · 30 g neutral oil</w:t>
      </w:r>
    </w:p>
    <w:p>
      <w:pPr>
        <w:pStyle w:val="Heading2"/>
      </w:pPr>
      <w:r>
        <w:t xml:space="preserve">Method</w:t>
      </w:r>
    </w:p>
    <w:p>
      <w:r>
        <w:t xml:space="preserve">Heat the oven to </w:t>
      </w:r>
      <w:r>
        <w:rPr>
          <w:b/>
        </w:rPr>
        <w:t xml:space="preserve">220 °C / 425 °F</w:t>
      </w:r>
      <w:r>
        <w:t xml:space="preserve">. Whip the ground almonds, powdered sugar and
whole eggs for five minutes until light, then fold in the flour. Whip the whites
with the caster sugar to soft peaks and fold in, followed by the melted butter.
Spread on a lined 30 × 40 cm sheet and bake </w:t>
      </w:r>
      <w:r>
        <w:rPr>
          <w:b/>
        </w:rPr>
        <w:t xml:space="preserve">7–8 minutes</w:t>
      </w:r>
      <w:r>
        <w:t xml:space="preserve">. Cool, then cut into
three 20 cm squares.</w:t>
      </w:r>
    </w:p>
    <w:p>
      <w:r>
        <w:t xml:space="preserve">Make the syrup, the buttercream (yolks whipped, 118 °C syrup poured in, butter
beaten in, coffee added) and the ganache (hot cream over chocolate, butter
stirred in) and let each come to spreading consistency.</w:t>
      </w:r>
    </w:p>
    <w:p>
      <w:r>
        <w:t xml:space="preserve">Assemble on a board inside a 20 cm frame: joconde, syrup, half the buttercream,
chill 20 minutes. Joconde, syrup, all the ganache, chill. Joconde, syrup, the
rest of the buttercream, smoothed absolutely level. Chill one hour.</w:t>
      </w:r>
    </w:p>
    <w:p>
      <w:r>
        <w:t xml:space="preserve">Melt the glaze chocolate with the oil, cool to 30 °C, and pour a thin layer over
the top. Chill 20 minutes.</w:t>
      </w:r>
    </w:p>
    <w:p>
      <w:r>
        <w:t xml:space="preserve">Trim 5 mm from each edge with a hot knife.</w:t>
      </w:r>
    </w:p>
    <w:p>
      <w:pPr>
        <w:pStyle w:val="Heading2"/>
      </w:pPr>
      <w:r>
        <w:t xml:space="preserve">Notes</w:t>
      </w:r>
    </w:p>
    <w:p>
      <w:pPr>
        <w:pStyle w:val="ListParagraph"/>
        <w:numPr>
          <w:ilvl w:val="0"/>
          <w:numId w:val="1"/>
        </w:numPr>
      </w:pPr>
      <w:r>
        <w:rPr>
          <w:b/>
        </w:rPr>
        <w:t xml:space="preserve">Make it over two days.</w:t>
      </w:r>
      <w:r>
        <w:t xml:space="preserve"> Joconde and ganache on day one; assembly and glaze
on day two.</w:t>
      </w:r>
    </w:p>
    <w:p>
      <w:pPr>
        <w:pStyle w:val="ListParagraph"/>
        <w:numPr>
          <w:ilvl w:val="0"/>
          <w:numId w:val="1"/>
        </w:numPr>
      </w:pPr>
      <w:r>
        <w:t xml:space="preserve">The classic proportions are strict: seven layers, and the finished cake no
taller than a fork's tine length.</w:t>
      </w:r>
    </w:p>
    <w:p>
      <w:pPr>
        <w:pStyle w:val="ListParagraph"/>
        <w:numPr>
          <w:ilvl w:val="0"/>
          <w:numId w:val="1"/>
        </w:numPr>
      </w:pPr>
      <w:r>
        <w:rPr>
          <w:b/>
        </w:rPr>
        <w:t xml:space="preserve">Keeps four days refrigerated</w:t>
      </w:r>
      <w:r>
        <w:t xml:space="preserve">, and should stand 30 minutes before serving.</w:t>
      </w:r>
    </w:p>
    <w:p>
      <w:pPr>
        <w:pStyle w:val="Heading2"/>
      </w:pPr>
      <w:r>
        <w:t xml:space="preserve">Elsewhere on the site</w:t>
      </w:r>
    </w:p>
    <w:p>
      <w:r>
        <w:t xml:space="preserve">Method and theory: </w:t>
      </w:r>
      <w:hyperlink r:id="rId125">
        <w:r>
          <w:rPr>
            <w:color w:val="1F4E79"/>
            <w:u w:val="single"/>
          </w:rPr>
          <w:t xml:space="preserve">Cake recipes</w:t>
        </w:r>
      </w:hyperlink>
      <w:r>
        <w:t xml:space="preserve"> · </w:t>
      </w:r>
      <w:hyperlink r:id="rId126">
        <w:r>
          <w:rPr>
            <w:color w:val="1F4E79"/>
            <w:u w:val="single"/>
          </w:rPr>
          <w:t xml:space="preserve">cakes</w:t>
        </w:r>
      </w:hyperlink>
      <w:r>
        <w:t xml:space="preserve"> ·
</w:t>
      </w:r>
      <w:hyperlink r:id="rId127">
        <w:r>
          <w:rPr>
            <w:color w:val="1F4E79"/>
            <w:u w:val="single"/>
          </w:rPr>
          <w:t xml:space="preserve">Types of Frostings</w:t>
        </w:r>
      </w:hyperlink>
      <w:r>
        <w:t xml:space="preserve"> · </w:t>
      </w:r>
      <w:hyperlink r:id="rId128">
        <w:r>
          <w:rPr>
            <w:color w:val="1F4E79"/>
            <w:u w:val="single"/>
          </w:rPr>
          <w:t xml:space="preserve">coffee</w:t>
        </w:r>
      </w:hyperlink>
    </w:p>
    <w:p>
      <w:r>
        <w:t xml:space="preserve">Nearby: </w:t>
      </w:r>
      <w:hyperlink r:id="rId129">
        <w:r>
          <w:rPr>
            <w:color w:val="1F4E79"/>
            <w:u w:val="single"/>
          </w:rPr>
          <w:t xml:space="preserve">dobos torte</w:t>
        </w:r>
      </w:hyperlink>
      <w:r>
        <w:t xml:space="preserve"> · </w:t>
      </w:r>
      <w:hyperlink r:id="rId130">
        <w:r>
          <w:rPr>
            <w:color w:val="1F4E79"/>
            <w:u w:val="single"/>
          </w:rPr>
          <w:t xml:space="preserve">sachertorte</w:t>
        </w:r>
      </w:hyperlink>
      <w:r>
        <w:t xml:space="preserve"> · </w:t>
      </w:r>
      <w:hyperlink r:id="rId131">
        <w:r>
          <w:rPr>
            <w:color w:val="1F4E79"/>
            <w:u w:val="single"/>
          </w:rPr>
          <w:t xml:space="preserve">genoise</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food/recipes/cakes/opera-cake" TargetMode="External"/><Relationship Id="rId101" Type="http://schemas.openxmlformats.org/officeDocument/2006/relationships/hyperlink" Target="https://www.agoramores.com/tags/cake-recipes" TargetMode="External"/><Relationship Id="rId102" Type="http://schemas.openxmlformats.org/officeDocument/2006/relationships/hyperlink" Target="https://www.agoramores.com/food/recipes/cakes" TargetMode="External"/><Relationship Id="rId103" Type="http://schemas.openxmlformats.org/officeDocument/2006/relationships/hyperlink" Target="https://www.agoramores.com/food/recipes/cakes/victoria-sponge" TargetMode="External"/><Relationship Id="rId104" Type="http://schemas.openxmlformats.org/officeDocument/2006/relationships/hyperlink" Target="https://www.agoramores.com/food/recipes/cakes/chiffon-cake" TargetMode="External"/><Relationship Id="rId105" Type="http://schemas.openxmlformats.org/officeDocument/2006/relationships/hyperlink" Target="https://www.agoramores.com/food/recipes/cakes/dobos-torte" TargetMode="External"/><Relationship Id="rId106" Type="http://schemas.openxmlformats.org/officeDocument/2006/relationships/hyperlink" Target="https://www.agoramores.com/food/recipes/cakes/lamingtons" TargetMode="External"/><Relationship Id="rId107" Type="http://schemas.openxmlformats.org/officeDocument/2006/relationships/hyperlink" Target="https://www.agoramores.com/food/recipes/cakes/genoise" TargetMode="External"/><Relationship Id="rId108" Type="http://schemas.openxmlformats.org/officeDocument/2006/relationships/hyperlink" Target="https://www.agoramores.com/tags/recipes" TargetMode="External"/><Relationship Id="rId109" Type="http://schemas.openxmlformats.org/officeDocument/2006/relationships/hyperlink" Target="https://www.agoramores.com/food/recipes/pies" TargetMode="External"/><Relationship Id="rId110" Type="http://schemas.openxmlformats.org/officeDocument/2006/relationships/hyperlink" Target="https://www.agoramores.com/food/recipes/cookies/stroopwafels" TargetMode="External"/><Relationship Id="rId111" Type="http://schemas.openxmlformats.org/officeDocument/2006/relationships/hyperlink" Target="https://www.agoramores.com/food/recipes/pies/shoofly-pie" TargetMode="External"/><Relationship Id="rId112" Type="http://schemas.openxmlformats.org/officeDocument/2006/relationships/hyperlink" Target="https://www.agoramores.com/food/recipes/pies/pate-sucree" TargetMode="External"/><Relationship Id="rId113" Type="http://schemas.openxmlformats.org/officeDocument/2006/relationships/hyperlink" Target="https://www.agoramores.com/food/recipes/cookies/anzac-biscuits" TargetMode="External"/><Relationship Id="rId114" Type="http://schemas.openxmlformats.org/officeDocument/2006/relationships/hyperlink" Target="https://www.agoramores.com/food/recipes/pies/blueberry-pie" TargetMode="External"/><Relationship Id="rId115" Type="http://schemas.openxmlformats.org/officeDocument/2006/relationships/hyperlink" Target="https://www.agoramores.com/tags/food" TargetMode="External"/><Relationship Id="rId116" Type="http://schemas.openxmlformats.org/officeDocument/2006/relationships/hyperlink" Target="https://www.agoramores.com/food/business/central-ohio-u-pick-farms" TargetMode="External"/><Relationship Id="rId117" Type="http://schemas.openxmlformats.org/officeDocument/2006/relationships/hyperlink" Target="https://www.agoramores.com/food/ingredients/shelf-stable/re-hydrated-textured-soy-protein" TargetMode="External"/><Relationship Id="rId118" Type="http://schemas.openxmlformats.org/officeDocument/2006/relationships/hyperlink" Target="https://www.agoramores.com/food/ingredients/shelf-stable/cream-sauces-milk-solids" TargetMode="External"/><Relationship Id="rId119" Type="http://schemas.openxmlformats.org/officeDocument/2006/relationships/hyperlink" Target="https://www.agoramores.com/food/ingredients/shelf-stable/sugar" TargetMode="External"/><Relationship Id="rId120" Type="http://schemas.openxmlformats.org/officeDocument/2006/relationships/hyperlink" Target="https://www.agoramores.com/food/ingredients/shelf-stable/lemon-juice" TargetMode="External"/><Relationship Id="rId121" Type="http://schemas.openxmlformats.org/officeDocument/2006/relationships/hyperlink" Target="https://www.agoramores.com/food/recipes/pies/chess-pie" TargetMode="External"/><Relationship Id="rId122" Type="http://schemas.openxmlformats.org/officeDocument/2006/relationships/hyperlink" Target="https://www.agoramores.com/food/drink/coffee" TargetMode="External"/><Relationship Id="rId123" Type="http://schemas.openxmlformats.org/officeDocument/2006/relationships/hyperlink" Target="https://www.agoramores.com/permaculture/fruit/almonds" TargetMode="External"/><Relationship Id="rId124" Type="http://schemas.openxmlformats.org/officeDocument/2006/relationships/hyperlink" Target="https://www.agoramores.com/food/recipes/by-ingredient/eggs" TargetMode="External"/><Relationship Id="rId125" Type="http://schemas.openxmlformats.org/officeDocument/2006/relationships/hyperlink" Target="https://www.agoramores.com/food/recipes/cakes/portal" TargetMode="External"/><Relationship Id="rId126" Type="http://schemas.openxmlformats.org/officeDocument/2006/relationships/hyperlink" Target="https://www.agoramores.com/food/baking/cakes" TargetMode="External"/><Relationship Id="rId127" Type="http://schemas.openxmlformats.org/officeDocument/2006/relationships/hyperlink" Target="https://www.agoramores.com/food/baking/types-of-frostings" TargetMode="External"/><Relationship Id="rId128" Type="http://schemas.openxmlformats.org/officeDocument/2006/relationships/hyperlink" Target="https://www.agoramores.com/food/drink/coffee" TargetMode="External"/><Relationship Id="rId129" Type="http://schemas.openxmlformats.org/officeDocument/2006/relationships/hyperlink" Target="https://www.agoramores.com/food/recipes/cakes/dobos-torte" TargetMode="External"/><Relationship Id="rId130" Type="http://schemas.openxmlformats.org/officeDocument/2006/relationships/hyperlink" Target="https://www.agoramores.com/food/recipes/cakes/sachertorte" TargetMode="External"/><Relationship Id="rId131" Type="http://schemas.openxmlformats.org/officeDocument/2006/relationships/hyperlink" Target="https://www.agoramores.com/food/recipes/cakes/genoise"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opera cake</dc:title>
  <dc:creator>Agoramores</dc:creator>
  <cp:keywords>food, recipes, cake-recipes</cp:keywords>
  <dcterms:created xsi:type="dcterms:W3CDTF">2026-08-24T12:45:03Z</dcterms:created>
</cp:coreProperties>
</file>