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financiers</w:t>
      </w:r>
    </w:p>
    <w:p>
      <w:pPr>
        <w:pStyle w:val="Subtitle"/>
      </w:pPr>
      <w:hyperlink r:id="rId100">
        <w:r>
          <w:rPr>
            <w:color w:val="1F4E79"/>
            <w:u w:val="single"/>
          </w:rPr>
          <w:t xml:space="preserve">https://www.agoramores.com/food/recipes/cakes/financiers</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Financiers</w:t>
      </w:r>
    </w:p>
    <w:p>
      <w:r>
        <w:t xml:space="preserve">Almond, egg white, sugar and brown butter, baked in small rectangular moulds
that are supposed to look like gold bars — the name comes from the Paris
financial district, where the pâtissier Lasne sold them to bankers who wanted
something they could eat without a fork. They are the standard professional
solution to leftover egg whites.</w:t>
      </w:r>
    </w:p>
    <w:p>
      <w:r>
        <w:t xml:space="preserve">Where a </w:t>
      </w:r>
      <w:hyperlink r:id="rId122">
        <w:r>
          <w:rPr>
            <w:color w:val="1F4E79"/>
            <w:u w:val="single"/>
          </w:rPr>
          <w:t xml:space="preserve">madeleine</w:t>
        </w:r>
      </w:hyperlink>
      <w:r>
        <w:t xml:space="preserve"> is best within the hour, a financier is better
the next day.</w:t>
      </w:r>
    </w:p>
    <w:p>
      <w:pPr>
        <w:pStyle w:val="Heading2"/>
      </w:pPr>
      <w:r>
        <w:t xml:space="preserve">What makes it work</w:t>
      </w:r>
    </w:p>
    <w:p>
      <w:pPr>
        <w:pStyle w:val="ListParagraph"/>
        <w:numPr>
          <w:ilvl w:val="0"/>
          <w:numId w:val="1"/>
        </w:numPr>
      </w:pPr>
      <w:r>
        <w:rPr>
          <w:b/>
        </w:rPr>
        <w:t xml:space="preserve">Beurre noisette is the flavour.</w:t>
      </w:r>
      <w:r>
        <w:t xml:space="preserve"> Butter cooked until the milk solids toast
and the pan smells of hazelnut. Unbrowned butter makes a bland financier, and
there is nothing else in the recipe to hide behind. See </w:t>
      </w:r>
      <w:hyperlink r:id="rId123">
        <w:r>
          <w:rPr>
            <w:color w:val="1F4E79"/>
            <w:u w:val="single"/>
          </w:rPr>
          <w:t xml:space="preserve">baking fats</w:t>
        </w:r>
      </w:hyperlink>
      <w:r>
        <w:t xml:space="preserve">.</w:t>
      </w:r>
    </w:p>
    <w:p>
      <w:pPr>
        <w:pStyle w:val="ListParagraph"/>
        <w:numPr>
          <w:ilvl w:val="0"/>
          <w:numId w:val="1"/>
        </w:numPr>
      </w:pPr>
      <w:r>
        <w:rPr>
          <w:b/>
        </w:rPr>
        <w:t xml:space="preserve">Egg whites, unwhipped.</w:t>
      </w:r>
      <w:r>
        <w:t xml:space="preserve"> They are stirred in, not aerated. The rise is small
and dense by design.</w:t>
      </w:r>
    </w:p>
    <w:p>
      <w:pPr>
        <w:pStyle w:val="ListParagraph"/>
        <w:numPr>
          <w:ilvl w:val="0"/>
          <w:numId w:val="1"/>
        </w:numPr>
      </w:pPr>
      <w:r>
        <w:rPr>
          <w:b/>
        </w:rPr>
        <w:t xml:space="preserve">Almond flour is half the dry weight.</w:t>
      </w:r>
      <w:r>
        <w:t xml:space="preserve"> That is what keeps it moist for days
and gives the close, slightly chewy crumb.</w:t>
      </w:r>
    </w:p>
    <w:p>
      <w:pPr>
        <w:pStyle w:val="ListParagraph"/>
        <w:numPr>
          <w:ilvl w:val="0"/>
          <w:numId w:val="1"/>
        </w:numPr>
      </w:pPr>
      <w:r>
        <w:rPr>
          <w:b/>
        </w:rPr>
        <w:t xml:space="preserve">Rest the batter overnight</w:t>
      </w:r>
      <w:r>
        <w:t xml:space="preserve"> if you can — it hydrates the almond and improves
both rise and flavour.</w:t>
      </w:r>
    </w:p>
    <w:p>
      <w:pPr>
        <w:pStyle w:val="ListParagraph"/>
        <w:numPr>
          <w:ilvl w:val="0"/>
          <w:numId w:val="1"/>
        </w:numPr>
      </w:pPr>
      <w:r>
        <w:rPr>
          <w:b/>
        </w:rPr>
        <w:t xml:space="preserve">Hot oven, small mould, short bake.</w:t>
      </w:r>
      <w:r>
        <w:t xml:space="preserve"> 200 °C for 12 minutes; the edges should
be dark and the centre soft.</w:t>
      </w:r>
    </w:p>
    <w:p>
      <w:pPr>
        <w:pStyle w:val="Heading2"/>
      </w:pPr>
      <w:r>
        <w:t xml:space="preserve">Ingredients</w:t>
      </w:r>
    </w:p>
    <w:p>
      <w:r>
        <w:t xml:space="preserve">Makes 18 small financiers.</w:t>
      </w:r>
    </w:p>
    <w:p>
      <w:pPr>
        <w:pStyle w:val="ListParagraph"/>
        <w:numPr>
          <w:ilvl w:val="0"/>
          <w:numId w:val="1"/>
        </w:numPr>
      </w:pPr>
      <w:r>
        <w:t xml:space="preserve">150 g unsalted butter</w:t>
      </w:r>
    </w:p>
    <w:p>
      <w:pPr>
        <w:pStyle w:val="ListParagraph"/>
        <w:numPr>
          <w:ilvl w:val="0"/>
          <w:numId w:val="1"/>
        </w:numPr>
      </w:pPr>
      <w:r>
        <w:t xml:space="preserve">150 g ground </w:t>
      </w:r>
      <w:hyperlink r:id="rId124">
        <w:r>
          <w:rPr>
            <w:color w:val="1F4E79"/>
            <w:u w:val="single"/>
          </w:rPr>
          <w:t xml:space="preserve">almonds</w:t>
        </w:r>
      </w:hyperlink>
    </w:p>
    <w:p>
      <w:pPr>
        <w:pStyle w:val="ListParagraph"/>
        <w:numPr>
          <w:ilvl w:val="0"/>
          <w:numId w:val="1"/>
        </w:numPr>
      </w:pPr>
      <w:r>
        <w:t xml:space="preserve">200 g powdered sugar</w:t>
      </w:r>
    </w:p>
    <w:p>
      <w:pPr>
        <w:pStyle w:val="ListParagraph"/>
        <w:numPr>
          <w:ilvl w:val="0"/>
          <w:numId w:val="1"/>
        </w:numPr>
      </w:pPr>
      <w:r>
        <w:t xml:space="preserve">60 g all-purpose flour</w:t>
      </w:r>
    </w:p>
    <w:p>
      <w:pPr>
        <w:pStyle w:val="ListParagraph"/>
        <w:numPr>
          <w:ilvl w:val="0"/>
          <w:numId w:val="1"/>
        </w:numPr>
      </w:pPr>
      <w:r>
        <w:t xml:space="preserve">5 egg whites, about 175 g</w:t>
      </w:r>
    </w:p>
    <w:p>
      <w:pPr>
        <w:pStyle w:val="ListParagraph"/>
        <w:numPr>
          <w:ilvl w:val="0"/>
          <w:numId w:val="1"/>
        </w:numPr>
      </w:pPr>
      <w:r>
        <w:t xml:space="preserve">3 g fine salt</w:t>
      </w:r>
    </w:p>
    <w:p>
      <w:pPr>
        <w:pStyle w:val="ListParagraph"/>
        <w:numPr>
          <w:ilvl w:val="0"/>
          <w:numId w:val="1"/>
        </w:numPr>
      </w:pPr>
      <w:r>
        <w:t xml:space="preserve">1 tsp vanilla, or 2 tbsp rum — see </w:t>
      </w:r>
      <w:hyperlink r:id="rId125">
        <w:r>
          <w:rPr>
            <w:color w:val="1F4E79"/>
            <w:u w:val="single"/>
          </w:rPr>
          <w:t xml:space="preserve">Pure vanilla extract</w:t>
        </w:r>
      </w:hyperlink>
    </w:p>
    <w:p>
      <w:r>
        <w:rPr>
          <w:b/>
        </w:rPr>
        <w:t xml:space="preserve">Optional toppings:</w:t>
      </w:r>
      <w:r>
        <w:t xml:space="preserve"> a raspberry, a slice of </w:t>
      </w:r>
      <w:hyperlink r:id="rId126">
        <w:r>
          <w:rPr>
            <w:color w:val="1F4E79"/>
            <w:u w:val="single"/>
          </w:rPr>
          <w:t xml:space="preserve">plum</w:t>
        </w:r>
      </w:hyperlink>
      <w:r>
        <w:t xml:space="preserve">, flaked almonds,
or a piece of dark chocolate pressed into each</w:t>
      </w:r>
    </w:p>
    <w:p>
      <w:pPr>
        <w:pStyle w:val="Heading2"/>
      </w:pPr>
      <w:r>
        <w:t xml:space="preserve">Method</w:t>
      </w:r>
    </w:p>
    <w:p>
      <w:r>
        <w:t xml:space="preserve">Brown the butter in a light pan over medium heat until the solids at the bottom
are deep amber and it smells nutty, about six minutes. Strain it or scrape it
all in, and cool to warm.</w:t>
      </w:r>
    </w:p>
    <w:p>
      <w:r>
        <w:t xml:space="preserve">Whisk the ground almonds, powdered sugar, flour and salt. Stir in the egg whites
— just stir, do not whip — until smooth. Stir in the warm brown butter and the
vanilla.</w:t>
      </w:r>
    </w:p>
    <w:p>
      <w:r>
        <w:t xml:space="preserve">Rest the batter in the fridge, one hour minimum, overnight for the best result.</w:t>
      </w:r>
    </w:p>
    <w:p>
      <w:r>
        <w:t xml:space="preserve">Heat the oven to </w:t>
      </w:r>
      <w:r>
        <w:rPr>
          <w:b/>
        </w:rPr>
        <w:t xml:space="preserve">200 °C / 400 °F</w:t>
      </w:r>
      <w:r>
        <w:t xml:space="preserve">. Butter the moulds well.</w:t>
      </w:r>
    </w:p>
    <w:p>
      <w:r>
        <w:t xml:space="preserve">Fill each three-quarters full, add any topping, and bake </w:t>
      </w:r>
      <w:r>
        <w:rPr>
          <w:b/>
        </w:rPr>
        <w:t xml:space="preserve">12–14 minutes</w:t>
      </w:r>
      <w:r>
        <w:t xml:space="preserve">, until
the edges are brown and the middles just set.</w:t>
      </w:r>
    </w:p>
    <w:p>
      <w:r>
        <w:t xml:space="preserve">Turn out while warm.</w:t>
      </w:r>
    </w:p>
    <w:p>
      <w:pPr>
        <w:pStyle w:val="Heading2"/>
      </w:pPr>
      <w:r>
        <w:t xml:space="preserve">Notes</w:t>
      </w:r>
    </w:p>
    <w:p>
      <w:pPr>
        <w:pStyle w:val="ListParagraph"/>
        <w:numPr>
          <w:ilvl w:val="0"/>
          <w:numId w:val="1"/>
        </w:numPr>
      </w:pPr>
      <w:r>
        <w:rPr>
          <w:b/>
        </w:rPr>
        <w:t xml:space="preserve">They keep three days</w:t>
      </w:r>
      <w:r>
        <w:t xml:space="preserve"> in a tin and stay moist, which is exactly what a
madeleine does not do.</w:t>
      </w:r>
    </w:p>
    <w:p>
      <w:pPr>
        <w:pStyle w:val="ListParagraph"/>
        <w:numPr>
          <w:ilvl w:val="0"/>
          <w:numId w:val="1"/>
        </w:numPr>
      </w:pPr>
      <w:r>
        <w:t xml:space="preserve">Pistachio, hazelnut or brown-butter-and-matcha versions swap out part of the
almond flour.</w:t>
      </w:r>
    </w:p>
    <w:p>
      <w:pPr>
        <w:pStyle w:val="ListParagraph"/>
        <w:numPr>
          <w:ilvl w:val="0"/>
          <w:numId w:val="1"/>
        </w:numPr>
      </w:pPr>
      <w:r>
        <w:t xml:space="preserve">The batter keeps a week refrigerated and bakes straight from cold, which makes
it the most useful thing to have in the fridge for unexpected guests.</w:t>
      </w:r>
    </w:p>
    <w:p>
      <w:pPr>
        <w:pStyle w:val="Heading2"/>
      </w:pPr>
      <w:r>
        <w:t xml:space="preserve">Elsewhere on the site</w:t>
      </w:r>
    </w:p>
    <w:p>
      <w:r>
        <w:t xml:space="preserve">Method and theory: </w:t>
      </w:r>
      <w:hyperlink r:id="rId127">
        <w:r>
          <w:rPr>
            <w:color w:val="1F4E79"/>
            <w:u w:val="single"/>
          </w:rPr>
          <w:t xml:space="preserve">Cake recipes</w:t>
        </w:r>
      </w:hyperlink>
      <w:r>
        <w:t xml:space="preserve"> · </w:t>
      </w:r>
      <w:hyperlink r:id="rId128">
        <w:r>
          <w:rPr>
            <w:color w:val="1F4E79"/>
            <w:u w:val="single"/>
          </w:rPr>
          <w:t xml:space="preserve">cakes</w:t>
        </w:r>
      </w:hyperlink>
      <w:r>
        <w:t xml:space="preserve"> ·
</w:t>
      </w:r>
      <w:hyperlink r:id="rId129">
        <w:r>
          <w:rPr>
            <w:color w:val="1F4E79"/>
            <w:u w:val="single"/>
          </w:rPr>
          <w:t xml:space="preserve">Almonds</w:t>
        </w:r>
      </w:hyperlink>
      <w:r>
        <w:t xml:space="preserve"> · </w:t>
      </w:r>
      <w:hyperlink r:id="rId130">
        <w:r>
          <w:rPr>
            <w:color w:val="1F4E79"/>
            <w:u w:val="single"/>
          </w:rPr>
          <w:t xml:space="preserve">baking fats</w:t>
        </w:r>
      </w:hyperlink>
    </w:p>
    <w:p>
      <w:r>
        <w:t xml:space="preserve">Nearby: </w:t>
      </w:r>
      <w:hyperlink r:id="rId131">
        <w:r>
          <w:rPr>
            <w:color w:val="1F4E79"/>
            <w:u w:val="single"/>
          </w:rPr>
          <w:t xml:space="preserve">madeleines</w:t>
        </w:r>
      </w:hyperlink>
      <w:r>
        <w:t xml:space="preserve"> · </w:t>
      </w:r>
      <w:hyperlink r:id="rId132">
        <w:r>
          <w:rPr>
            <w:color w:val="1F4E79"/>
            <w:u w:val="single"/>
          </w:rPr>
          <w:t xml:space="preserve">olive oil cake</w:t>
        </w:r>
      </w:hyperlink>
      <w:r>
        <w:t xml:space="preserve"> · </w:t>
      </w:r>
      <w:hyperlink r:id="rId133">
        <w:r>
          <w:rPr>
            <w:color w:val="1F4E79"/>
            <w:u w:val="single"/>
          </w:rPr>
          <w:t xml:space="preserve">opera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financiers"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cakes/madeleines" TargetMode="External"/><Relationship Id="rId123" Type="http://schemas.openxmlformats.org/officeDocument/2006/relationships/hyperlink" Target="https://www.agoramores.com/food/baking/baking-fats" TargetMode="External"/><Relationship Id="rId124" Type="http://schemas.openxmlformats.org/officeDocument/2006/relationships/hyperlink" Target="https://www.agoramores.com/permaculture/fruit/almonds"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permaculture/fruit/plums" TargetMode="External"/><Relationship Id="rId127" Type="http://schemas.openxmlformats.org/officeDocument/2006/relationships/hyperlink" Target="https://www.agoramores.com/food/recipes/cakes/portal" TargetMode="External"/><Relationship Id="rId128" Type="http://schemas.openxmlformats.org/officeDocument/2006/relationships/hyperlink" Target="https://www.agoramores.com/food/baking/cakes" TargetMode="External"/><Relationship Id="rId129" Type="http://schemas.openxmlformats.org/officeDocument/2006/relationships/hyperlink" Target="https://www.agoramores.com/permaculture/fruit/almonds" TargetMode="External"/><Relationship Id="rId130" Type="http://schemas.openxmlformats.org/officeDocument/2006/relationships/hyperlink" Target="https://www.agoramores.com/food/baking/baking-fats" TargetMode="External"/><Relationship Id="rId131" Type="http://schemas.openxmlformats.org/officeDocument/2006/relationships/hyperlink" Target="https://www.agoramores.com/food/recipes/cakes/madeleines" TargetMode="External"/><Relationship Id="rId132" Type="http://schemas.openxmlformats.org/officeDocument/2006/relationships/hyperlink" Target="https://www.agoramores.com/food/recipes/cakes/olive-oil-cake" TargetMode="External"/><Relationship Id="rId133" Type="http://schemas.openxmlformats.org/officeDocument/2006/relationships/hyperlink" Target="https://www.agoramores.com/food/recipes/cakes/opera-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financiers</dc:title>
  <dc:creator>Agoramores</dc:creator>
  <cp:keywords>food, recipes, cake-recipes</cp:keywords>
  <dcterms:created xsi:type="dcterms:W3CDTF">2026-08-24T12:46:26Z</dcterms:created>
</cp:coreProperties>
</file>