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black forest cake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https://www.agoramores.com/food/recipes/cakes/black-forest-cake</w:t>
        </w:r>
      </w:hyperlink>
    </w:p>
    <w:p>
      <w:pPr>
        <w:pStyle w:val="Subtitle"/>
      </w:pPr>
      <w:r>
        <w:t xml:space="preserve">Tags: food · recipes · cake-recipes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cake-recipes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chiffon cake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dobos torte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lamingtons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genoise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blueberry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chess pie</w:t>
        </w:r>
      </w:hyperlink>
    </w:p>
    <w:p>
      <w:pPr>
        <w:pStyle w:val="Heading1"/>
      </w:pPr>
      <w:r>
        <w:t xml:space="preserve">Black Forest Cake</w:t>
      </w:r>
    </w:p>
    <w:p>
      <w:r>
        <w:rPr>
          <w:i/>
        </w:rPr>
        <w:t xml:space="preserve">Schwarzwälder Kirschtorte</w:t>
      </w:r>
      <w:r>
        <w:t xml:space="preserve">: chocolate genoise, sour cherries, whipped cream and
a great deal of kirsch. German law is unusually specific about it — under the
</w:t>
      </w:r>
      <w:r>
        <w:rPr>
          <w:i/>
        </w:rPr>
        <w:t xml:space="preserve">Leitsätze für Feine Backwaren</w:t>
      </w:r>
      <w:r>
        <w:t xml:space="preserve">, a cake sold under this name must contain
kirschwasser, and in a detectable quantity. The cherry brandy is the definition,
not the cherries.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Kirsch in three places</w:t>
      </w:r>
      <w:r>
        <w:t xml:space="preserve">: in the soaking syrup, in the cherry compote, and a
spoonful in the cream. It is the flavour that ties the assembly together.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 chocolate </w:t>
      </w:r>
      <w:hyperlink r:id="rId122">
        <w:r>
          <w:rPr>
            <w:b/>
            <w:color w:val="1F4E79"/>
            <w:u w:val="single"/>
          </w:rPr>
          <w:t xml:space="preserve">genoise</w:t>
        </w:r>
      </w:hyperlink>
      <w:r>
        <w:rPr>
          <w:b/>
        </w:rPr>
        <w:t xml:space="preserve">, soaked hard.</w:t>
      </w:r>
      <w:r>
        <w:t xml:space="preserve"> The sponge is deliberately dry so it
can absorb; brush every cut face until it stops taking syrup.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Sour cherries, not sweet.</w:t>
      </w:r>
      <w:r>
        <w:t xml:space="preserve"> Morello or Amarena. Sweet cherries have neither
the acid nor the colour and the cake goes flat. See </w:t>
      </w:r>
      <w:hyperlink r:id="rId123">
        <w:r>
          <w:rPr>
            <w:color w:val="1F4E79"/>
            <w:u w:val="single"/>
          </w:rPr>
          <w:t xml:space="preserve">Cherry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Stabilise the cream if the cake must stand.</w:t>
      </w:r>
      <w:r>
        <w:t xml:space="preserve"> A teaspoon of gelatine bloomed
and melted into a little of the cream, or 30 g of mascarpone per 300 ml, keeps
it from weeping. See </w:t>
      </w:r>
      <w:hyperlink r:id="rId124">
        <w:r>
          <w:rPr>
            <w:color w:val="1F4E79"/>
            <w:u w:val="single"/>
          </w:rPr>
          <w:t xml:space="preserve">Gelatin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Chill the assembled cake for four hours</w:t>
      </w:r>
      <w:r>
        <w:t xml:space="preserve"> before cutting. It slices cleanly
and the flavours marry.</w:t>
      </w:r>
    </w:p>
    <w:p>
      <w:pPr>
        <w:pStyle w:val="Heading2"/>
      </w:pPr>
      <w:r>
        <w:t xml:space="preserve">Ingredients</w:t>
      </w:r>
    </w:p>
    <w:p>
      <w:r>
        <w:t xml:space="preserve">One 23 cm cake, three layers. Serves 14.</w:t>
      </w:r>
    </w:p>
    <w:p>
      <w:r>
        <w:rPr>
          <w:b/>
        </w:rPr>
        <w:t xml:space="preserve">Chocolate genoise:</w:t>
      </w:r>
    </w:p>
    <w:p>
      <w:pPr>
        <w:pStyle w:val="ListParagraph"/>
        <w:numPr>
          <w:ilvl w:val="0"/>
          <w:numId w:val="1"/>
        </w:numPr>
      </w:pPr>
      <w:r>
        <w:t xml:space="preserve">6 </w:t>
      </w:r>
      <w:hyperlink r:id="rId125">
        <w:r>
          <w:rPr>
            <w:color w:val="1F4E79"/>
            <w:u w:val="single"/>
          </w:rPr>
          <w:t xml:space="preserve">eggs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180 g caster sugar</w:t>
      </w:r>
    </w:p>
    <w:p>
      <w:pPr>
        <w:pStyle w:val="ListParagraph"/>
        <w:numPr>
          <w:ilvl w:val="0"/>
          <w:numId w:val="1"/>
        </w:numPr>
      </w:pPr>
      <w:r>
        <w:t xml:space="preserve">130 g cake flour</w:t>
      </w:r>
    </w:p>
    <w:p>
      <w:pPr>
        <w:pStyle w:val="ListParagraph"/>
        <w:numPr>
          <w:ilvl w:val="0"/>
          <w:numId w:val="1"/>
        </w:numPr>
      </w:pPr>
      <w:r>
        <w:t xml:space="preserve">50 g cocoa powder — see </w:t>
      </w:r>
      <w:hyperlink r:id="rId126">
        <w:r>
          <w:rPr>
            <w:color w:val="1F4E79"/>
            <w:u w:val="single"/>
          </w:rPr>
          <w:t xml:space="preserve">Cocoa and cocoa mixes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60 g unsalted butter, melted</w:t>
      </w:r>
    </w:p>
    <w:p>
      <w:pPr>
        <w:pStyle w:val="ListParagraph"/>
        <w:numPr>
          <w:ilvl w:val="0"/>
          <w:numId w:val="1"/>
        </w:numPr>
      </w:pPr>
      <w:r>
        <w:t xml:space="preserve">3 g fine salt</w:t>
      </w:r>
    </w:p>
    <w:p>
      <w:r>
        <w:rPr>
          <w:b/>
        </w:rPr>
        <w:t xml:space="preserve">Cherries and syrup:</w:t>
      </w:r>
    </w:p>
    <w:p>
      <w:pPr>
        <w:pStyle w:val="ListParagraph"/>
        <w:numPr>
          <w:ilvl w:val="0"/>
          <w:numId w:val="1"/>
        </w:numPr>
      </w:pPr>
      <w:r>
        <w:t xml:space="preserve">700 g jarred sour cherries, drained, juice reserved</w:t>
      </w:r>
    </w:p>
    <w:p>
      <w:pPr>
        <w:pStyle w:val="ListParagraph"/>
        <w:numPr>
          <w:ilvl w:val="0"/>
          <w:numId w:val="1"/>
        </w:numPr>
      </w:pPr>
      <w:r>
        <w:t xml:space="preserve">100 g granulated sugar</w:t>
      </w:r>
    </w:p>
    <w:p>
      <w:pPr>
        <w:pStyle w:val="ListParagraph"/>
        <w:numPr>
          <w:ilvl w:val="0"/>
          <w:numId w:val="1"/>
        </w:numPr>
      </w:pPr>
      <w:r>
        <w:t xml:space="preserve">20 g </w:t>
      </w:r>
      <w:hyperlink r:id="rId127">
        <w:r>
          <w:rPr>
            <w:color w:val="1F4E79"/>
            <w:u w:val="single"/>
          </w:rPr>
          <w:t xml:space="preserve">cornstarch</w:t>
        </w:r>
      </w:hyperlink>
    </w:p>
    <w:p>
      <w:pPr>
        <w:pStyle w:val="ListParagraph"/>
        <w:numPr>
          <w:ilvl w:val="0"/>
          <w:numId w:val="1"/>
        </w:numPr>
      </w:pPr>
      <w:r>
        <w:t xml:space="preserve">80 ml kirsch</w:t>
      </w:r>
    </w:p>
    <w:p>
      <w:r>
        <w:rPr>
          <w:b/>
        </w:rPr>
        <w:t xml:space="preserve">Cream:</w:t>
      </w:r>
    </w:p>
    <w:p>
      <w:pPr>
        <w:pStyle w:val="ListParagraph"/>
        <w:numPr>
          <w:ilvl w:val="0"/>
          <w:numId w:val="1"/>
        </w:numPr>
      </w:pPr>
      <w:r>
        <w:t xml:space="preserve">750 ml double cream, very cold</w:t>
      </w:r>
    </w:p>
    <w:p>
      <w:pPr>
        <w:pStyle w:val="ListParagraph"/>
        <w:numPr>
          <w:ilvl w:val="0"/>
          <w:numId w:val="1"/>
        </w:numPr>
      </w:pPr>
      <w:r>
        <w:t xml:space="preserve">60 g powdered sugar</w:t>
      </w:r>
    </w:p>
    <w:p>
      <w:pPr>
        <w:pStyle w:val="ListParagraph"/>
        <w:numPr>
          <w:ilvl w:val="0"/>
          <w:numId w:val="1"/>
        </w:numPr>
      </w:pPr>
      <w:r>
        <w:t xml:space="preserve">1 tbsp kirsch</w:t>
      </w:r>
    </w:p>
    <w:p>
      <w:pPr>
        <w:pStyle w:val="ListParagraph"/>
        <w:numPr>
          <w:ilvl w:val="0"/>
          <w:numId w:val="1"/>
        </w:numPr>
      </w:pPr>
      <w:r>
        <w:t xml:space="preserve">200 g dark chocolate, shaved — see </w:t>
      </w:r>
      <w:hyperlink r:id="rId128">
        <w:r>
          <w:rPr>
            <w:color w:val="1F4E79"/>
            <w:u w:val="single"/>
          </w:rPr>
          <w:t xml:space="preserve">Chocolates</w:t>
        </w:r>
      </w:hyperlink>
    </w:p>
    <w:p>
      <w:pPr>
        <w:pStyle w:val="Heading2"/>
      </w:pPr>
      <w:r>
        <w:t xml:space="preserve">Method</w:t>
      </w:r>
    </w:p>
    <w:p>
      <w:r>
        <w:t xml:space="preserve">Make the genoise by the method on </w:t>
      </w:r>
      <w:hyperlink r:id="rId129">
        <w:r>
          <w:rPr>
            <w:color w:val="1F4E79"/>
            <w:u w:val="single"/>
          </w:rPr>
          <w:t xml:space="preserve">genoise</w:t>
        </w:r>
      </w:hyperlink>
      <w:r>
        <w:t xml:space="preserve">, sifting the cocoa with the flour.
Bake at 180 °C for 28–32 minutes in a 23 cm tin. Cool completely and split into
three layers.</w:t>
      </w:r>
    </w:p>
    <w:p>
      <w:r>
        <w:t xml:space="preserve">Simmer 250 ml of the reserved cherry juice with the sugar; slake the cornstarch
in a little cold juice, whisk it in, and cook one minute until glossy. Off the
heat add the cherries and half the kirsch. Cool.</w:t>
      </w:r>
    </w:p>
    <w:p>
      <w:r>
        <w:t xml:space="preserve">Mix the remaining kirsch with 100 ml of the cherry juice for the soak.</w:t>
      </w:r>
    </w:p>
    <w:p>
      <w:r>
        <w:t xml:space="preserve">Whip the cream with the powdered sugar and kirsch to firm peaks.</w:t>
      </w:r>
    </w:p>
    <w:p>
      <w:r>
        <w:t xml:space="preserve">Assemble: bottom layer, soaked; a ring of cream piped round the edge; half the
cherry compote inside it; cream over. Second layer, the same. Top layer, soaked,
then cream over the whole cake. Press shaved chocolate onto the sides, pipe
twelve rosettes, and set a whole cherry on each.</w:t>
      </w:r>
    </w:p>
    <w:p>
      <w:r>
        <w:t xml:space="preserve">Chill four hours.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Non-alcoholic version:</w:t>
      </w:r>
      <w:r>
        <w:t xml:space="preserve"> replace the kirsch with cherry juice reduced by
half and a teaspoon of </w:t>
      </w:r>
      <w:hyperlink r:id="rId130">
        <w:r>
          <w:rPr>
            <w:color w:val="1F4E79"/>
            <w:u w:val="single"/>
          </w:rPr>
          <w:t xml:space="preserve">almond extract</w:t>
        </w:r>
      </w:hyperlink>
      <w:r>
        <w:t xml:space="preserve"> — the almond note is
what kirsch supplies, since it comes from the stones.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Assemble in a cake ring</w:t>
      </w:r>
      <w:r>
        <w:t xml:space="preserve"> if you have one; the layers slip otherwise.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Keeps two days refrigerated.</w:t>
      </w:r>
      <w:r>
        <w:t xml:space="preserve"> It is a fresh-cream cake and does not travel.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31">
        <w:r>
          <w:rPr>
            <w:color w:val="1F4E79"/>
            <w:u w:val="single"/>
          </w:rPr>
          <w:t xml:space="preserve">Cake recipes</w:t>
        </w:r>
      </w:hyperlink>
      <w:r>
        <w:t xml:space="preserve"> · </w:t>
      </w:r>
      <w:hyperlink r:id="rId132">
        <w:r>
          <w:rPr>
            <w:color w:val="1F4E79"/>
            <w:u w:val="single"/>
          </w:rPr>
          <w:t xml:space="preserve">cakes</w:t>
        </w:r>
      </w:hyperlink>
      <w:r>
        <w:t xml:space="preserve"> ·
</w:t>
      </w:r>
      <w:hyperlink r:id="rId133">
        <w:r>
          <w:rPr>
            <w:color w:val="1F4E79"/>
            <w:u w:val="single"/>
          </w:rPr>
          <w:t xml:space="preserve">genoise</w:t>
        </w:r>
      </w:hyperlink>
      <w:r>
        <w:t xml:space="preserve"> · </w:t>
      </w:r>
      <w:hyperlink r:id="rId134">
        <w:r>
          <w:rPr>
            <w:color w:val="1F4E79"/>
            <w:u w:val="single"/>
          </w:rPr>
          <w:t xml:space="preserve">Cherry</w:t>
        </w:r>
      </w:hyperlink>
    </w:p>
    <w:p>
      <w:r>
        <w:t xml:space="preserve">Nearby: </w:t>
      </w:r>
      <w:hyperlink r:id="rId135">
        <w:r>
          <w:rPr>
            <w:color w:val="1F4E79"/>
            <w:u w:val="single"/>
          </w:rPr>
          <w:t xml:space="preserve">opera cake</w:t>
        </w:r>
      </w:hyperlink>
      <w:r>
        <w:t xml:space="preserve"> · </w:t>
      </w:r>
      <w:hyperlink r:id="rId136">
        <w:r>
          <w:rPr>
            <w:color w:val="1F4E79"/>
            <w:u w:val="single"/>
          </w:rPr>
          <w:t xml:space="preserve">sachertorte</w:t>
        </w:r>
      </w:hyperlink>
      <w:r>
        <w:t xml:space="preserve"> · </w:t>
      </w:r>
      <w:hyperlink r:id="rId137">
        <w:r>
          <w:rPr>
            <w:color w:val="1F4E79"/>
            <w:u w:val="single"/>
          </w:rPr>
          <w:t xml:space="preserve">yule log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cakes/black-forest-cake" TargetMode="External"/><Relationship Id="rId101" Type="http://schemas.openxmlformats.org/officeDocument/2006/relationships/hyperlink" Target="https://www.agoramores.com/tags/cake-recipes" TargetMode="External"/><Relationship Id="rId102" Type="http://schemas.openxmlformats.org/officeDocument/2006/relationships/hyperlink" Target="https://www.agoramores.com/food/recipes/cakes" TargetMode="External"/><Relationship Id="rId103" Type="http://schemas.openxmlformats.org/officeDocument/2006/relationships/hyperlink" Target="https://www.agoramores.com/food/recipes/cakes/victoria-sponge" TargetMode="External"/><Relationship Id="rId104" Type="http://schemas.openxmlformats.org/officeDocument/2006/relationships/hyperlink" Target="https://www.agoramores.com/food/recipes/cakes/chiffon-cake" TargetMode="External"/><Relationship Id="rId105" Type="http://schemas.openxmlformats.org/officeDocument/2006/relationships/hyperlink" Target="https://www.agoramores.com/food/recipes/cakes/dobos-torte" TargetMode="External"/><Relationship Id="rId106" Type="http://schemas.openxmlformats.org/officeDocument/2006/relationships/hyperlink" Target="https://www.agoramores.com/food/recipes/cakes/lamingtons" TargetMode="External"/><Relationship Id="rId107" Type="http://schemas.openxmlformats.org/officeDocument/2006/relationships/hyperlink" Target="https://www.agoramores.com/food/recipes/cakes/genoise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pies" TargetMode="External"/><Relationship Id="rId110" Type="http://schemas.openxmlformats.org/officeDocument/2006/relationships/hyperlink" Target="https://www.agoramores.com/food/recipes/cookies/stroopwafels" TargetMode="External"/><Relationship Id="rId111" Type="http://schemas.openxmlformats.org/officeDocument/2006/relationships/hyperlink" Target="https://www.agoramores.com/food/recipes/pies/shoofly-pie" TargetMode="External"/><Relationship Id="rId112" Type="http://schemas.openxmlformats.org/officeDocument/2006/relationships/hyperlink" Target="https://www.agoramores.com/food/recipes/pies/pate-sucree" TargetMode="External"/><Relationship Id="rId113" Type="http://schemas.openxmlformats.org/officeDocument/2006/relationships/hyperlink" Target="https://www.agoramores.com/food/recipes/cookies/anzac-biscuits" TargetMode="External"/><Relationship Id="rId114" Type="http://schemas.openxmlformats.org/officeDocument/2006/relationships/hyperlink" Target="https://www.agoramores.com/food/recipes/pies/blueberry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ingredients/shelf-stable/re-hydrated-textured-soy-protein" TargetMode="External"/><Relationship Id="rId118" Type="http://schemas.openxmlformats.org/officeDocument/2006/relationships/hyperlink" Target="https://www.agoramores.com/food/ingredients/shelf-stable/cream-sauces-milk-solids" TargetMode="External"/><Relationship Id="rId119" Type="http://schemas.openxmlformats.org/officeDocument/2006/relationships/hyperlink" Target="https://www.agoramores.com/food/ingredients/shelf-stable/sugar" TargetMode="External"/><Relationship Id="rId120" Type="http://schemas.openxmlformats.org/officeDocument/2006/relationships/hyperlink" Target="https://www.agoramores.com/food/ingredients/shelf-stable/lemon-juice" TargetMode="External"/><Relationship Id="rId121" Type="http://schemas.openxmlformats.org/officeDocument/2006/relationships/hyperlink" Target="https://www.agoramores.com/food/recipes/pies/chess-pie" TargetMode="External"/><Relationship Id="rId122" Type="http://schemas.openxmlformats.org/officeDocument/2006/relationships/hyperlink" Target="https://www.agoramores.com/food/recipes/cakes/genoise" TargetMode="External"/><Relationship Id="rId123" Type="http://schemas.openxmlformats.org/officeDocument/2006/relationships/hyperlink" Target="https://www.agoramores.com/permaculture/fruit/cherry" TargetMode="External"/><Relationship Id="rId124" Type="http://schemas.openxmlformats.org/officeDocument/2006/relationships/hyperlink" Target="https://www.agoramores.com/food/ingredients/shelf-stable/gelatin" TargetMode="External"/><Relationship Id="rId125" Type="http://schemas.openxmlformats.org/officeDocument/2006/relationships/hyperlink" Target="https://www.agoramores.com/food/recipes/by-ingredient/eggs" TargetMode="External"/><Relationship Id="rId126" Type="http://schemas.openxmlformats.org/officeDocument/2006/relationships/hyperlink" Target="https://www.agoramores.com/food/ingredients/shelf-stable/cocoa-and-cocoa-mixes" TargetMode="External"/><Relationship Id="rId127" Type="http://schemas.openxmlformats.org/officeDocument/2006/relationships/hyperlink" Target="https://www.agoramores.com/food/ingredients/shelf-stable/cornstarch" TargetMode="External"/><Relationship Id="rId128" Type="http://schemas.openxmlformats.org/officeDocument/2006/relationships/hyperlink" Target="https://www.agoramores.com/food/ingredients/chocolates" TargetMode="External"/><Relationship Id="rId129" Type="http://schemas.openxmlformats.org/officeDocument/2006/relationships/hyperlink" Target="https://www.agoramores.com/food/recipes/cakes/genoise" TargetMode="External"/><Relationship Id="rId130" Type="http://schemas.openxmlformats.org/officeDocument/2006/relationships/hyperlink" Target="https://www.agoramores.com/food/ingredients/shelf-stable/almond-extract" TargetMode="External"/><Relationship Id="rId131" Type="http://schemas.openxmlformats.org/officeDocument/2006/relationships/hyperlink" Target="https://www.agoramores.com/food/recipes/cakes/portal" TargetMode="External"/><Relationship Id="rId132" Type="http://schemas.openxmlformats.org/officeDocument/2006/relationships/hyperlink" Target="https://www.agoramores.com/food/baking/cakes" TargetMode="External"/><Relationship Id="rId133" Type="http://schemas.openxmlformats.org/officeDocument/2006/relationships/hyperlink" Target="https://www.agoramores.com/food/recipes/cakes/genoise" TargetMode="External"/><Relationship Id="rId134" Type="http://schemas.openxmlformats.org/officeDocument/2006/relationships/hyperlink" Target="https://www.agoramores.com/permaculture/fruit/cherry" TargetMode="External"/><Relationship Id="rId135" Type="http://schemas.openxmlformats.org/officeDocument/2006/relationships/hyperlink" Target="https://www.agoramores.com/food/recipes/cakes/opera-cake" TargetMode="External"/><Relationship Id="rId136" Type="http://schemas.openxmlformats.org/officeDocument/2006/relationships/hyperlink" Target="https://www.agoramores.com/food/recipes/cakes/sachertorte" TargetMode="External"/><Relationship Id="rId137" Type="http://schemas.openxmlformats.org/officeDocument/2006/relationships/hyperlink" Target="https://www.agoramores.com/food/recipes/cakes/yule-log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black forest cake</dc:title>
  <dc:creator>Agoramores</dc:creator>
  <cp:keywords>food, recipes, cake-recipes</cp:keywords>
  <dcterms:created xsi:type="dcterms:W3CDTF">2026-08-24T12:45:53Z</dcterms:created>
</cp:coreProperties>
</file>