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Olives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https://www.agoramores.com/food/ingredients/shelf-stable/olives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Olives</w:t>
      </w:r>
    </w:p>
    <w:p>
      <w:r>
        <w:t xml:space="preserve">Cured in brine or lye, then jarred. The cure is the preservation; olives straight from the tree are inedible.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black and green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12–18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weeks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oliv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Olives</dc:title>
  <dc:creator>Agoramores</dc:creator>
  <cp:keywords>food, ingredients, shelf-stable</cp:keywords>
  <dcterms:created xsi:type="dcterms:W3CDTF">2026-08-24T12:33:47Z</dcterms:created>
</cp:coreProperties>
</file>