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Millet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https://www.agoramores.com/food/ingredients/shelf-stable/millet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Millet</w:t>
      </w:r>
    </w:p>
    <w:p>
      <w:r>
        <w:t xml:space="preserve">A small gluten-free grain, eaten far more widely outside the West than in it. Sixty days is short for a grain and reflects the oil it carries.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whole grain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Grains, Beans &amp; Pasta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Mung bean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Refried beans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Dry egg noodles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Pasta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Spelt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millet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mung-bean" TargetMode="External"/><Relationship Id="rId126" Type="http://schemas.openxmlformats.org/officeDocument/2006/relationships/hyperlink" Target="https://www.agoramores.com/food/ingredients/shelf-stable/refried-beans" TargetMode="External"/><Relationship Id="rId127" Type="http://schemas.openxmlformats.org/officeDocument/2006/relationships/hyperlink" Target="https://www.agoramores.com/food/ingredients/shelf-stable/dry-egg-noodles" TargetMode="External"/><Relationship Id="rId128" Type="http://schemas.openxmlformats.org/officeDocument/2006/relationships/hyperlink" Target="https://www.agoramores.com/food/ingredients/shelf-stable/pasta" TargetMode="External"/><Relationship Id="rId129" Type="http://schemas.openxmlformats.org/officeDocument/2006/relationships/hyperlink" Target="https://www.agoramores.com/food/ingredients/shelf-stable/spel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Millet</dc:title>
  <dc:creator>Agoramores</dc:creator>
  <cp:keywords>food, ingredients, shelf-stable</cp:keywords>
  <dcterms:created xsi:type="dcterms:W3CDTF">2026-08-24T12:39:49Z</dcterms:created>
</cp:coreProperties>
</file>