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Crackers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https://www.agoramores.com/food/ingredients/shelf-stable/crackers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Crackers</w:t>
      </w:r>
    </w:p>
    <w:p>
      <w:r>
        <w:t xml:space="preserve">Dry baked biscuits. Eight months sealed, and stale within a week of opening the sleeve.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8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month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racker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Crackers</dc:title>
  <dc:creator>Agoramores</dc:creator>
  <cp:keywords>food, ingredients, shelf-stable</cp:keywords>
  <dcterms:created xsi:type="dcterms:W3CDTF">2026-08-24T12:32:29Z</dcterms:created>
</cp:coreProperties>
</file>