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Coconut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https://www.agoramores.com/food/ingredients/shelf-stable/coconut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Coconut</w:t>
      </w:r>
    </w:p>
    <w:p>
      <w:r>
        <w:t xml:space="preserve">Shredded coconut flesh, dried. Sweetened or not, the drying is what puts it at a year.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shredded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Applies to unopened coconut.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Produce — Fresh Fruits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Dates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conu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dat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Coconut</dc:title>
  <dc:creator>Agoramores</dc:creator>
  <cp:keywords>food, ingredients, shelf-stable</cp:keywords>
  <dcterms:created xsi:type="dcterms:W3CDTF">2026-08-24T12:39:37Z</dcterms:created>
</cp:coreProperties>
</file>