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sashimi grade fish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https://www.agoramores.com/food/ingredients/sashimi-grade-fish</w:t>
        </w:r>
      </w:hyperlink>
    </w:p>
    <w:p>
      <w:pPr>
        <w:pStyle w:val="Subtitle"/>
      </w:pPr>
      <w:r>
        <w:t xml:space="preserve">Tags: food · ingredients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pickled red onion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mayonnaise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seasonings and condiments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smoked salmon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expensive spices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milk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bread recipes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cucumber tea sandwiches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cuisines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Michelin Star</w:t>
        </w:r>
      </w:hyperlink>
    </w:p>
    <w:p>
      <w:pPr>
        <w:pStyle w:val="Heading1"/>
      </w:pPr>
      <w:r>
        <w:t xml:space="preserve">Sashimi Grade Fish</w:t>
      </w:r>
    </w:p>
    <w:p>
      <w:r>
        <w:t xml:space="preserve">Fish intended to be eaten raw, as in </w:t>
      </w:r>
      <w:hyperlink r:id="rId115">
        <w:r>
          <w:rPr>
            <w:color w:val="1F4E79"/>
            <w:u w:val="single"/>
          </w:rPr>
          <w:t xml:space="preserve">poke bowl</w:t>
        </w:r>
      </w:hyperlink>
      <w:r>
        <w:t xml:space="preserve">, sashimi and crudo. The
single most important thing to know about it is what the label does </w:t>
      </w:r>
      <w:r>
        <w:rPr>
          <w:b/>
        </w:rPr>
        <w:t xml:space="preserve">not</w:t>
      </w:r>
      <w:r>
        <w:t xml:space="preserve"> mean.</w:t>
      </w:r>
    </w:p>
    <w:p>
      <w:pPr>
        <w:pStyle w:val="Heading2"/>
      </w:pPr>
      <w:r>
        <w:t xml:space="preserve">"Sushi grade" is not a certification</w:t>
      </w:r>
    </w:p>
    <w:p>
      <w:r>
        <w:t xml:space="preserve">There is </w:t>
      </w:r>
      <w:r>
        <w:rPr>
          <w:b/>
        </w:rPr>
        <w:t xml:space="preserve">no legal definition</w:t>
      </w:r>
      <w:r>
        <w:t xml:space="preserve"> of "sushi grade" or "sashimi grade" in the
United States. No agency issues it, no inspection confers it. It is a claim made
by the seller, and its only real content is whatever that seller's standards
happen to be.</w:t>
      </w:r>
    </w:p>
    <w:p>
      <w:r>
        <w:t xml:space="preserve">What it </w:t>
      </w:r>
      <w:r>
        <w:rPr>
          <w:i/>
        </w:rPr>
        <w:t xml:space="preserve">should</w:t>
      </w:r>
      <w:r>
        <w:t xml:space="preserve"> mean is that the fish was frozen to the FDA's
parasite-destruction schedule.</w:t>
      </w:r>
    </w:p>
    <w:p>
      <w:pPr>
        <w:pStyle w:val="Heading2"/>
      </w:pPr>
      <w:r>
        <w:t xml:space="preserve">The freezing rule</w:t>
      </w:r>
    </w:p>
    <w:p>
      <w:r>
        <w:t xml:space="preserve">FDA guidance for fish to be served raw:</w:t>
      </w:r>
    </w:p>
    <w:tbl>
      <w:tblPr>
        <w:tblStyle w:val="TableGrid"/>
        <w:tblW w:w="0" w:type="auto"/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Temperature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Time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−20 °C / −4 °F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7 days (total time)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−35 °C / −31 °F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15 hours (in a blast freezer)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−35 °C then held at −20 °C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frozen solid, then 24 hours</w:t>
            </w:r>
          </w:p>
        </w:tc>
      </w:tr>
    </w:tbl>
    <w:p/>
    <w:p>
      <w:r>
        <w:t xml:space="preserve">This is counter-intuitive: </w:t>
      </w:r>
      <w:r>
        <w:rPr>
          <w:b/>
        </w:rPr>
        <w:t xml:space="preserve">frozen is safer than "fresh"</w:t>
      </w:r>
      <w:r>
        <w:t xml:space="preserve"> for raw consumption.
A domestic freezer typically runs at −18 °C and does not reliably meet the
schedule, so home-freezing supermarket fish is not a substitute.</w:t>
      </w:r>
    </w:p>
    <w:p>
      <w:r>
        <w:t xml:space="preserve">Tuna is the usual exception cited — several large tuna species are treated as
low parasite risk and are exempt from the freezing requirement — but handling
and cold-chain still decide whether it is safe.</w:t>
      </w:r>
    </w:p>
    <w:p>
      <w:pPr>
        <w:pStyle w:val="Heading2"/>
      </w:pPr>
      <w:r>
        <w:t xml:space="preserve">Buying</w:t>
      </w:r>
    </w:p>
    <w:p>
      <w:r>
        <w:t xml:space="preserve">Ask the counter directly: </w:t>
      </w:r>
      <w:r>
        <w:rPr>
          <w:b/>
        </w:rPr>
        <w:t xml:space="preserve">was this frozen, and at what temperature?</w:t>
      </w:r>
      <w:r>
        <w:t xml:space="preserve"> A
counter that cannot answer is a counter to buy cooked fish from. Prefer a
dedicated fishmonger or a Japanese or Korean grocer with turnover.</w:t>
      </w:r>
    </w:p>
    <w:p>
      <w:pPr>
        <w:pStyle w:val="Heading2"/>
      </w:pPr>
      <w:r>
        <w:t xml:space="preserve">Handling</w:t>
      </w:r>
    </w:p>
    <w:p>
      <w:r>
        <w:t xml:space="preserve">Keep it at fridge temperature until the moment you cut it. </w:t>
      </w:r>
      <w:r>
        <w:rPr>
          <w:b/>
        </w:rPr>
        <w:t xml:space="preserve">Cut it cold</w:t>
      </w:r>
      <w:r>
        <w:t xml:space="preserve">, with
the sharpest knife you own — a dull knife tears the muscle fibres and destroys
the texture. Eat it the day you buy it.</w:t>
      </w:r>
    </w:p>
    <w:p>
      <w:pPr>
        <w:pStyle w:val="Heading2"/>
      </w:pPr>
      <w:r>
        <w:t xml:space="preserve">Who should not eat it</w:t>
      </w:r>
    </w:p>
    <w:p>
      <w:r>
        <w:t xml:space="preserve">Standard FDA advice: anyone pregnant, very young, over 65, or immunocompromised
should not eat raw fish. This is not over-caution.</w:t>
      </w:r>
    </w:p>
    <w:p>
      <w:pPr>
        <w:pStyle w:val="Heading2"/>
      </w:pPr>
      <w:r>
        <w:t xml:space="preserve">Elsewhere on the site</w:t>
      </w:r>
    </w:p>
    <w:p>
      <w:r>
        <w:t xml:space="preserve">Used in: </w:t>
      </w:r>
      <w:hyperlink r:id="rId116">
        <w:r>
          <w:rPr>
            <w:color w:val="1F4E79"/>
            <w:u w:val="single"/>
          </w:rPr>
          <w:t xml:space="preserve">poke bowl</w:t>
        </w:r>
      </w:hyperlink>
    </w:p>
    <w:p>
      <w:r>
        <w:t xml:space="preserve">Related: </w:t>
      </w:r>
      <w:hyperlink r:id="rId117">
        <w:r>
          <w:rPr>
            <w:color w:val="1F4E79"/>
            <w:u w:val="single"/>
          </w:rPr>
          <w:t xml:space="preserve">smoked salmon</w:t>
        </w:r>
      </w:hyperlink>
      <w:r>
        <w:t xml:space="preserve"> · </w:t>
      </w:r>
      <w:hyperlink r:id="rId118">
        <w:r>
          <w:rPr>
            <w:color w:val="1F4E79"/>
            <w:u w:val="single"/>
          </w:rPr>
          <w:t xml:space="preserve">sushi rice</w:t>
        </w:r>
      </w:hyperlink>
      <w:r>
        <w:t xml:space="preserve"> · </w:t>
      </w:r>
      <w:hyperlink r:id="rId119">
        <w:r>
          <w:rPr>
            <w:color w:val="1F4E79"/>
            <w:u w:val="single"/>
          </w:rPr>
          <w:t xml:space="preserve">nori</w:t>
        </w:r>
      </w:hyperlink>
      <w:r>
        <w:t xml:space="preserve"> ·
</w:t>
      </w:r>
      <w:hyperlink r:id="rId120">
        <w:r>
          <w:rPr>
            <w:color w:val="1F4E79"/>
            <w:u w:val="single"/>
          </w:rPr>
          <w:t xml:space="preserve">Fish and Seafood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ashimi-grade-fish" TargetMode="External"/><Relationship Id="rId101" Type="http://schemas.openxmlformats.org/officeDocument/2006/relationships/hyperlink" Target="https://www.agoramores.com/tags/ingredients" TargetMode="External"/><Relationship Id="rId102" Type="http://schemas.openxmlformats.org/officeDocument/2006/relationships/hyperlink" Target="https://www.agoramores.com/food/ingredients/pickled-red-onion" TargetMode="External"/><Relationship Id="rId103" Type="http://schemas.openxmlformats.org/officeDocument/2006/relationships/hyperlink" Target="https://www.agoramores.com/food/ingredients/mayonnaise" TargetMode="External"/><Relationship Id="rId104" Type="http://schemas.openxmlformats.org/officeDocument/2006/relationships/hyperlink" Target="https://www.agoramores.com/food/ingredients/seasonings-and-condiments" TargetMode="External"/><Relationship Id="rId105" Type="http://schemas.openxmlformats.org/officeDocument/2006/relationships/hyperlink" Target="https://www.agoramores.com/food/ingredients/smoked-salmon" TargetMode="External"/><Relationship Id="rId106" Type="http://schemas.openxmlformats.org/officeDocument/2006/relationships/hyperlink" Target="https://www.agoramores.com/food/ingredients/expensive-spices" TargetMode="External"/><Relationship Id="rId107" Type="http://schemas.openxmlformats.org/officeDocument/2006/relationships/hyperlink" Target="https://www.agoramores.com/food/ingredients/milk" TargetMode="External"/><Relationship Id="rId108" Type="http://schemas.openxmlformats.org/officeDocument/2006/relationships/hyperlink" Target="https://www.agoramores.com/tags/food" TargetMode="External"/><Relationship Id="rId109" Type="http://schemas.openxmlformats.org/officeDocument/2006/relationships/hyperlink" Target="https://www.agoramores.com/food/recipes" TargetMode="External"/><Relationship Id="rId110" Type="http://schemas.openxmlformats.org/officeDocument/2006/relationships/hyperlink" Target="https://www.agoramores.com/food/recipes/by-ingredient/bread-recipes" TargetMode="External"/><Relationship Id="rId111" Type="http://schemas.openxmlformats.org/officeDocument/2006/relationships/hyperlink" Target="https://www.agoramores.com/food/recipes/cold-meals/cucumber-tea-sandwiches" TargetMode="External"/><Relationship Id="rId112" Type="http://schemas.openxmlformats.org/officeDocument/2006/relationships/hyperlink" Target="https://www.agoramores.com/food/cuisines" TargetMode="External"/><Relationship Id="rId113" Type="http://schemas.openxmlformats.org/officeDocument/2006/relationships/hyperlink" Target="https://www.agoramores.com/food/eating" TargetMode="External"/><Relationship Id="rId114" Type="http://schemas.openxmlformats.org/officeDocument/2006/relationships/hyperlink" Target="https://www.agoramores.com/food/business/michelin-star" TargetMode="External"/><Relationship Id="rId115" Type="http://schemas.openxmlformats.org/officeDocument/2006/relationships/hyperlink" Target="https://www.agoramores.com/food/recipes/cold-meals/poke-bowl" TargetMode="External"/><Relationship Id="rId116" Type="http://schemas.openxmlformats.org/officeDocument/2006/relationships/hyperlink" Target="https://www.agoramores.com/food/recipes/cold-meals/poke-bowl" TargetMode="External"/><Relationship Id="rId117" Type="http://schemas.openxmlformats.org/officeDocument/2006/relationships/hyperlink" Target="https://www.agoramores.com/food/ingredients/smoked-salmon" TargetMode="External"/><Relationship Id="rId118" Type="http://schemas.openxmlformats.org/officeDocument/2006/relationships/hyperlink" Target="https://www.agoramores.com/food/ingredients/sushi-rice" TargetMode="External"/><Relationship Id="rId119" Type="http://schemas.openxmlformats.org/officeDocument/2006/relationships/hyperlink" Target="https://www.agoramores.com/food/ingredients/nori" TargetMode="External"/><Relationship Id="rId120" Type="http://schemas.openxmlformats.org/officeDocument/2006/relationships/hyperlink" Target="https://www.agoramores.com/food/ingredients/fish-and-seafood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sashimi grade fish</dc:title>
  <dc:creator>Agoramores</dc:creator>
  <cp:keywords>food, ingredients</cp:keywords>
  <dcterms:created xsi:type="dcterms:W3CDTF">2026-08-21T06:58:27Z</dcterms:created>
</cp:coreProperties>
</file>