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sugar in baking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https://www.agoramores.com/food/baking/sugar-in-baking</w:t>
        </w:r>
      </w:hyperlink>
    </w:p>
    <w:p>
      <w:pPr>
        <w:pStyle w:val="Subtitle"/>
      </w:pPr>
      <w:r>
        <w:t xml:space="preserve">Tags: food · baking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flatbreads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laminated dough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Cream Cheese Frosting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Sugar in Baking</w:t>
      </w:r>
    </w:p>
    <w:p>
      <w:r>
        <w:t xml:space="preserve">Sugar sweetens last. Before that it holds water, which keeps a crumb soft for
days; it feeds yeast; it lowers the temperature at which a surface browns; and
in a creamed batter its crystals cut air into the fat. Removing it from a
recipe changes far more than the taste, which is why sugar substitution is the
hardest swap in baking.</w:t>
      </w:r>
    </w:p>
    <w:p>
      <w:r>
        <w:t xml:space="preserve">Part of </w:t>
      </w:r>
      <w:hyperlink r:id="rId115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pPr>
        <w:pStyle w:val="Heading2"/>
      </w:pPr>
      <w:r>
        <w:t xml:space="preserve">What sugar does besides sweeten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Hygroscopy</w:t>
      </w:r>
      <w:r>
        <w:t xml:space="preserve"> — holds moisture, extends shelf life, and softens crumb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Browning</w:t>
      </w:r>
      <w:r>
        <w:t xml:space="preserve"> — caramelisation and the Maillard reaction, and why a
sugar-rich dough colours long before it is cooked through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Aeration</w:t>
      </w:r>
      <w:r>
        <w:t xml:space="preserve"> — creaming sugar into solid fat, the mechanical leavening step
behind most butter cakes; see </w:t>
      </w:r>
      <w:hyperlink r:id="rId116">
        <w:r>
          <w:rPr>
            <w:color w:val="1F4E79"/>
            <w:u w:val="single"/>
          </w:rPr>
          <w:t xml:space="preserve">cakes</w:t>
        </w:r>
      </w:hyperlink>
      <w:r>
        <w:t xml:space="preserve"> and </w:t>
      </w:r>
      <w:hyperlink r:id="rId117">
        <w:r>
          <w:rPr>
            <w:color w:val="1F4E79"/>
            <w:u w:val="single"/>
          </w:rPr>
          <w:t xml:space="preserve">yeast and leavening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Fermentation</w:t>
      </w:r>
      <w:r>
        <w:t xml:space="preserve"> — a food source for yeast, up to the point where the
osmotic pressure starts working against it; see </w:t>
      </w:r>
      <w:hyperlink r:id="rId118">
        <w:r>
          <w:rPr>
            <w:color w:val="1F4E79"/>
            <w:u w:val="single"/>
          </w:rPr>
          <w:t xml:space="preserve">baking fats</w:t>
        </w:r>
      </w:hyperlink>
      <w:r>
        <w:t xml:space="preserve"> on
enrichment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Spread</w:t>
      </w:r>
      <w:r>
        <w:t xml:space="preserve"> — in </w:t>
      </w:r>
      <w:hyperlink r:id="rId119">
        <w:r>
          <w:rPr>
            <w:color w:val="1F4E79"/>
            <w:u w:val="single"/>
          </w:rPr>
          <w:t xml:space="preserve">cookies</w:t>
        </w:r>
      </w:hyperlink>
      <w:r>
        <w:t xml:space="preserve">, sugar melts and the dough flows; the ratio of
sugar to flour and fat is most of what decides thick versus thin. The working
threshold that page uses: below about 0.8 sugar to flour by weight a dough
holds its shape with no chilling at all, and above about 1.1 it needs cold, a
hotter oven, or more flour to stop it running.</w:t>
      </w:r>
    </w:p>
    <w:p>
      <w:pPr>
        <w:pStyle w:val="Heading2"/>
      </w:pPr>
      <w:r>
        <w:t xml:space="preserve">Forms</w:t>
      </w:r>
    </w:p>
    <w:p>
      <w:pPr>
        <w:pStyle w:val="ListParagraph"/>
        <w:numPr>
          <w:ilvl w:val="0"/>
          <w:numId w:val="1"/>
        </w:numPr>
      </w:pPr>
      <w:r>
        <w:t xml:space="preserve">Granulated, caster, and the effect of crystal size on creaming</w:t>
      </w:r>
    </w:p>
    <w:p>
      <w:pPr>
        <w:pStyle w:val="ListParagraph"/>
        <w:numPr>
          <w:ilvl w:val="0"/>
          <w:numId w:val="1"/>
        </w:numPr>
      </w:pPr>
      <w:r>
        <w:t xml:space="preserve">Brown sugar and the molasses in it — an acid, so it interacts with baking
soda; see </w:t>
      </w:r>
      <w:hyperlink r:id="rId120">
        <w:r>
          <w:rPr>
            <w:color w:val="1F4E79"/>
            <w:u w:val="single"/>
          </w:rPr>
          <w:t xml:space="preserve">yeast and leavening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Icing sugar and its cornstarch</w:t>
      </w:r>
    </w:p>
    <w:p>
      <w:pPr>
        <w:pStyle w:val="ListParagraph"/>
        <w:numPr>
          <w:ilvl w:val="0"/>
          <w:numId w:val="1"/>
        </w:numPr>
      </w:pPr>
      <w:r>
        <w:t xml:space="preserve">Liquid sugars: honey, maple, molasses, malt. Each brings water, so a
formula written for granulated needs adjusting; see </w:t>
      </w:r>
      <w:hyperlink r:id="rId121">
        <w:r>
          <w:rPr>
            <w:color w:val="1F4E79"/>
            <w:u w:val="single"/>
          </w:rPr>
          <w:t xml:space="preserve">baker's percentages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Diastatic malt as a browning and yeast-activity aid in </w:t>
      </w:r>
      <w:hyperlink r:id="rId122">
        <w:r>
          <w:rPr>
            <w:color w:val="1F4E79"/>
            <w:u w:val="single"/>
          </w:rPr>
          <w:t xml:space="preserve">bread</w:t>
        </w:r>
      </w:hyperlink>
    </w:p>
    <w:p>
      <w:pPr>
        <w:pStyle w:val="Heading2"/>
      </w:pPr>
      <w:r>
        <w:t xml:space="preserve">Where it comes from</w:t>
      </w:r>
    </w:p>
    <w:p>
      <w:hyperlink r:id="rId123">
        <w:r>
          <w:rPr>
            <w:color w:val="1F4E79"/>
            <w:u w:val="single"/>
          </w:rPr>
          <w:t xml:space="preserve">sugar production</w:t>
        </w:r>
      </w:hyperlink>
      <w:r>
        <w:t xml:space="preserve"> carries the site's pages on the production side.</w:t>
      </w:r>
    </w:p>
    <w:p>
      <w:pPr>
        <w:pStyle w:val="Heading2"/>
      </w:pPr>
      <w:r>
        <w:t xml:space="preserve">Reducing or replacing it</w:t>
      </w:r>
    </w:p>
    <w:p>
      <w:r>
        <w:t xml:space="preserve">Sugar alternatives behave very differently from each other in an oven — some
brown, some do not; some carry bulk, some are used in milligram quantities and
leave a hole in the recipe where the bulk was. Any substitution needs testing
rather than a conversion chart.</w:t>
      </w:r>
    </w:p>
    <w:p>
      <w:pPr>
        <w:pStyle w:val="ListParagraph"/>
        <w:numPr>
          <w:ilvl w:val="0"/>
          <w:numId w:val="1"/>
        </w:numPr>
      </w:pPr>
      <w:r>
        <w:t xml:space="preserve">Bulk sweeteners versus high-intensity sweeteners</w:t>
      </w:r>
    </w:p>
    <w:p>
      <w:pPr>
        <w:pStyle w:val="ListParagraph"/>
        <w:numPr>
          <w:ilvl w:val="0"/>
          <w:numId w:val="1"/>
        </w:numPr>
      </w:pPr>
      <w:r>
        <w:t xml:space="preserve">What is lost when sugar is cut: moisture, browning, spread, keeping quality</w:t>
      </w:r>
    </w:p>
    <w:p>
      <w:pPr>
        <w:pStyle w:val="ListParagraph"/>
        <w:numPr>
          <w:ilvl w:val="0"/>
          <w:numId w:val="1"/>
        </w:numPr>
      </w:pPr>
      <w:r>
        <w:t xml:space="preserve">Dietary context — see </w:t>
      </w:r>
      <w:hyperlink r:id="rId124">
        <w:r>
          <w:rPr>
            <w:color w:val="1F4E79"/>
            <w:u w:val="single"/>
          </w:rPr>
          <w:t xml:space="preserve">eating restriction</w:t>
        </w:r>
      </w:hyperlink>
      <w:r>
        <w:t xml:space="preserve">, </w:t>
      </w:r>
      <w:hyperlink r:id="rId125">
        <w:r>
          <w:rPr>
            <w:color w:val="1F4E79"/>
            <w:u w:val="single"/>
          </w:rPr>
          <w:t xml:space="preserve">healthy eating</w:t>
        </w:r>
      </w:hyperlink>
      <w:r>
        <w:t xml:space="preserve">, and
</w:t>
      </w:r>
      <w:hyperlink r:id="rId126">
        <w:r>
          <w:rPr>
            <w:color w:val="1F4E79"/>
            <w:u w:val="single"/>
          </w:rPr>
          <w:t xml:space="preserve">nutrition and supplements</w:t>
        </w:r>
      </w:hyperlink>
    </w:p>
    <w:p>
      <w:pPr>
        <w:pStyle w:val="Heading2"/>
      </w:pPr>
      <w:r>
        <w:t xml:space="preserve">Related</w:t>
      </w:r>
    </w:p>
    <w:p>
      <w:hyperlink r:id="rId127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cookies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flour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no-bake desserts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Baked goods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chocolate chip cookies</w:t>
        </w:r>
      </w:hyperlink>
      <w:r>
        <w:t xml:space="preserve"> — the brown-to-white sugar ratio
worked through on one recipe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aking/sugar-in-baking" TargetMode="External"/><Relationship Id="rId101" Type="http://schemas.openxmlformats.org/officeDocument/2006/relationships/hyperlink" Target="https://www.agoramores.com/tags/baking" TargetMode="External"/><Relationship Id="rId102" Type="http://schemas.openxmlformats.org/officeDocument/2006/relationships/hyperlink" Target="https://www.agoramores.com/food/baking/flour" TargetMode="External"/><Relationship Id="rId103" Type="http://schemas.openxmlformats.org/officeDocument/2006/relationships/hyperlink" Target="https://www.agoramores.com/food/baking/bread" TargetMode="External"/><Relationship Id="rId104" Type="http://schemas.openxmlformats.org/officeDocument/2006/relationships/hyperlink" Target="https://www.agoramores.com/food/baking/flatbreads" TargetMode="External"/><Relationship Id="rId105" Type="http://schemas.openxmlformats.org/officeDocument/2006/relationships/hyperlink" Target="https://www.agoramores.com/food/baking/laminated-dough" TargetMode="External"/><Relationship Id="rId106" Type="http://schemas.openxmlformats.org/officeDocument/2006/relationships/hyperlink" Target="https://www.agoramores.com/food/baking/cream-cheese-frosting" TargetMode="External"/><Relationship Id="rId107" Type="http://schemas.openxmlformats.org/officeDocument/2006/relationships/hyperlink" Target="https://www.agoramores.com/food/baking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/food/baking" TargetMode="External"/><Relationship Id="rId116" Type="http://schemas.openxmlformats.org/officeDocument/2006/relationships/hyperlink" Target="https://www.agoramores.com/food/baking/cakes" TargetMode="External"/><Relationship Id="rId117" Type="http://schemas.openxmlformats.org/officeDocument/2006/relationships/hyperlink" Target="https://www.agoramores.com/food/baking/yeast-and-leavening" TargetMode="External"/><Relationship Id="rId118" Type="http://schemas.openxmlformats.org/officeDocument/2006/relationships/hyperlink" Target="https://www.agoramores.com/food/baking/baking-fats" TargetMode="External"/><Relationship Id="rId119" Type="http://schemas.openxmlformats.org/officeDocument/2006/relationships/hyperlink" Target="https://www.agoramores.com/food/baking/cookies" TargetMode="External"/><Relationship Id="rId120" Type="http://schemas.openxmlformats.org/officeDocument/2006/relationships/hyperlink" Target="https://www.agoramores.com/food/baking/yeast-and-leavening" TargetMode="External"/><Relationship Id="rId121" Type="http://schemas.openxmlformats.org/officeDocument/2006/relationships/hyperlink" Target="https://www.agoramores.com/food/baking/bakers-percentages" TargetMode="External"/><Relationship Id="rId122" Type="http://schemas.openxmlformats.org/officeDocument/2006/relationships/hyperlink" Target="https://www.agoramores.com/food/baking/bread" TargetMode="External"/><Relationship Id="rId123" Type="http://schemas.openxmlformats.org/officeDocument/2006/relationships/hyperlink" Target="https://www.agoramores.com/food/ingredients/sugar-production" TargetMode="External"/><Relationship Id="rId124" Type="http://schemas.openxmlformats.org/officeDocument/2006/relationships/hyperlink" Target="https://www.agoramores.com/food/nutrition/eating-restriction" TargetMode="External"/><Relationship Id="rId125" Type="http://schemas.openxmlformats.org/officeDocument/2006/relationships/hyperlink" Target="https://www.agoramores.com/food/nutrition/healthy-eating" TargetMode="External"/><Relationship Id="rId126" Type="http://schemas.openxmlformats.org/officeDocument/2006/relationships/hyperlink" Target="https://www.agoramores.com/food/nutrition/nutrition-and-supplements" TargetMode="External"/><Relationship Id="rId127" Type="http://schemas.openxmlformats.org/officeDocument/2006/relationships/hyperlink" Target="https://www.agoramores.com/food/baking/cakes" TargetMode="External"/><Relationship Id="rId128" Type="http://schemas.openxmlformats.org/officeDocument/2006/relationships/hyperlink" Target="https://www.agoramores.com/food/baking/cookies" TargetMode="External"/><Relationship Id="rId129" Type="http://schemas.openxmlformats.org/officeDocument/2006/relationships/hyperlink" Target="https://www.agoramores.com/food/baking/baking-fats" TargetMode="External"/><Relationship Id="rId130" Type="http://schemas.openxmlformats.org/officeDocument/2006/relationships/hyperlink" Target="https://www.agoramores.com/food/baking/flour" TargetMode="External"/><Relationship Id="rId131" Type="http://schemas.openxmlformats.org/officeDocument/2006/relationships/hyperlink" Target="https://www.agoramores.com/food/baking/no-bake-desserts" TargetMode="External"/><Relationship Id="rId132" Type="http://schemas.openxmlformats.org/officeDocument/2006/relationships/hyperlink" Target="https://www.agoramores.com/food/baking/baked-goods" TargetMode="External"/><Relationship Id="rId133" Type="http://schemas.openxmlformats.org/officeDocument/2006/relationships/hyperlink" Target="https://www.agoramores.com/food/recipes/by-ingredient/chocolate-chip-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sugar in baking</dc:title>
  <dc:creator>Agoramores</dc:creator>
  <cp:keywords>food, baking</cp:keywords>
  <dcterms:created xsi:type="dcterms:W3CDTF">2026-08-22T01:12:53Z</dcterms:created>
</cp:coreProperties>
</file>