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gel polish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https://www.agoramores.com/cosmetics/nails/gel-polish</w:t>
        </w:r>
      </w:hyperlink>
    </w:p>
    <w:p>
      <w:pPr>
        <w:pStyle w:val="Subtitle"/>
      </w:pPr>
      <w:r>
        <w:t xml:space="preserve">Tags: cosmetics · nails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nails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nails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base coat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cuticle oil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nail glue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quick dry drops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nail wraps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lip gloss</w:t>
        </w:r>
      </w:hyperlink>
    </w:p>
    <w:p>
      <w:pPr>
        <w:pStyle w:val="Heading1"/>
      </w:pPr>
      <w:r>
        <w:t xml:space="preserve">Gel Polish</w:t>
      </w:r>
    </w:p>
    <w:p>
      <w:r>
        <w:t xml:space="preserve">Colour that hardens under a UV or LED lamp instead of drying in air. Gel polish
transformed the manicure — two to three weeks of chip-free wear instead of two days —
and it introduced two problems that plain </w:t>
      </w:r>
      <w:hyperlink r:id="rId115">
        <w:r>
          <w:rPr>
            <w:color w:val="1F4E79"/>
            <w:u w:val="single"/>
          </w:rPr>
          <w:t xml:space="preserve">Nail Polish</w:t>
        </w:r>
      </w:hyperlink>
      <w:r>
        <w:t xml:space="preserve">
never had: </w:t>
      </w:r>
      <w:r>
        <w:rPr>
          <w:b/>
        </w:rPr>
        <w:t xml:space="preserve">a monomer allergy</w:t>
      </w:r>
      <w:r>
        <w:t xml:space="preserve"> and </w:t>
      </w:r>
      <w:r>
        <w:rPr>
          <w:b/>
        </w:rPr>
        <w:t xml:space="preserve">an exposure question about the lamp</w:t>
      </w:r>
      <w:r>
        <w:t xml:space="preserve">.</w:t>
      </w:r>
    </w:p>
    <w:p>
      <w:pPr>
        <w:pStyle w:val="Heading2"/>
      </w:pPr>
      <w:r>
        <w:t xml:space="preserve">How curing works</w:t>
      </w:r>
    </w:p>
    <w:p>
      <w:r>
        <w:t xml:space="preserve">Gel polish is not a lacquer. It is a </w:t>
      </w:r>
      <w:r>
        <w:rPr>
          <w:b/>
        </w:rPr>
        <w:t xml:space="preserve">photopolymerisable resin system</w:t>
      </w:r>
      <w:r>
        <w:t xml:space="preserve">: liquid
acrylate monomers and oligomers plus a </w:t>
      </w:r>
      <w:r>
        <w:rPr>
          <w:b/>
        </w:rPr>
        <w:t xml:space="preserve">photoinitiator</w:t>
      </w:r>
      <w:r>
        <w:t xml:space="preserve"> that, when it absorbs UVA light
around 365–405 nm, generates free radicals and triggers rapid cross-linking. The liquid
becomes a hard, solvent-resistant, cross-linked plastic in 30–60 seconds.</w:t>
      </w:r>
    </w:p>
    <w:p>
      <w:r>
        <w:t xml:space="preserve">That cross-linking is why it does not chip, and why it cannot be removed with ordinary
polish remover — it has to be soaked off in acetone, or the surface broken first so the
acetone can get in.</w:t>
      </w:r>
    </w:p>
    <w:p>
      <w:pPr>
        <w:pStyle w:val="Heading2"/>
      </w:pPr>
      <w:r>
        <w:t xml:space="preserve">HEMA allergy — the significant one</w:t>
      </w:r>
    </w:p>
    <w:p>
      <w:r>
        <w:rPr>
          <w:b/>
        </w:rPr>
        <w:t xml:space="preserve">Hydroxyethyl methacrylate (HEMA)</w:t>
      </w:r>
      <w:r>
        <w:t xml:space="preserve"> and its relatives are the monomers doing the
cross-linking, and </w:t>
      </w:r>
      <w:r>
        <w:rPr>
          <w:b/>
        </w:rPr>
        <w:t xml:space="preserve">uncured acrylate monomer is a potent skin sensitiser</w:t>
      </w:r>
      <w:r>
        <w:t xml:space="preserve">. Once
sensitised, the reaction is permanent and can generalise.</w:t>
      </w:r>
    </w:p>
    <w:p>
      <w:r>
        <w:t xml:space="preserve">What it looks like: itching, redness and swelling of the fingertips and nail folds; nail
plate lifting and separation (onycholysis); and — because people touch their faces —
eyelid and facial dermatitis with no obvious cause. Severe cases have caused permanent
nail damage.</w:t>
      </w:r>
    </w:p>
    <w:p>
      <w:r>
        <w:t xml:space="preserve">Two things drive it, and both are technique: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Product touching the skin.</w:t>
      </w:r>
      <w:r>
        <w:t xml:space="preserve"> Gel must be kept off the cuticle and sidewalls. This
is the single most important rule in the whole category.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Under-curing.</w:t>
      </w:r>
      <w:r>
        <w:t xml:space="preserve"> An old lamp, a wrong lamp for the product, or too short a cure
leaves monomer uncured and reactive on the surface.</w:t>
      </w:r>
    </w:p>
    <w:p>
      <w:r>
        <w:t xml:space="preserve">The EU acted on this directly: </w:t>
      </w:r>
      <w:r>
        <w:rPr>
          <w:b/>
        </w:rPr>
        <w:t xml:space="preserve">Regulation (EU) 2020/1682 restricted HEMA and
di-HEMA trimethylhexyl dicarbamate in nail products to professional use only</w:t>
      </w:r>
      <w:r>
        <w:t xml:space="preserve">, with
mandatory warnings. There is no equivalent US restriction, and HEMA-containing gel
polish is sold to consumers freely. </w:t>
      </w:r>
      <w:r>
        <w:rPr>
          <w:b/>
        </w:rPr>
        <w:t xml:space="preserve">HEMA-free formulations exist</w:t>
      </w:r>
      <w:r>
        <w:t xml:space="preserve"> and are worth
seeking out — though the alternative monomers are not automatically non-sensitising.</w:t>
      </w:r>
    </w:p>
    <w:p>
      <w:pPr>
        <w:pStyle w:val="Heading2"/>
      </w:pPr>
      <w:r>
        <w:t xml:space="preserve">The lamp</w:t>
      </w:r>
    </w:p>
    <w:p>
      <w:r>
        <w:t xml:space="preserve">UV nail lamps emit </w:t>
      </w:r>
      <w:r>
        <w:rPr>
          <w:b/>
        </w:rPr>
        <w:t xml:space="preserve">UVA</w:t>
      </w:r>
      <w:r>
        <w:t xml:space="preserve">. The exposure per manicure is short, and expert assessments
have generally concluded that the skin cancer risk from ordinary use is very low —
though laboratory work reporting DNA damage in cells exposed to nail-lamp UVA has kept
the question open, and the honest position is that this is not fully settled.</w:t>
      </w:r>
    </w:p>
    <w:p>
      <w:r>
        <w:t xml:space="preserve">The mitigation costs nothing: </w:t>
      </w:r>
      <w:r>
        <w:rPr>
          <w:b/>
        </w:rPr>
        <w:t xml:space="preserve">fingerless UV-protective gloves</w:t>
      </w:r>
      <w:r>
        <w:t xml:space="preserve">, or a broad-spectrum
sunscreen on the hands twenty minutes before the appointment. Given how cheap that is,
there is no reason not to.</w:t>
      </w:r>
    </w:p>
    <w:p>
      <w:pPr>
        <w:pStyle w:val="Heading2"/>
      </w:pPr>
      <w:r>
        <w:t xml:space="preserve">Removal, which is where the damage happens</w:t>
      </w:r>
    </w:p>
    <w:p>
      <w:r>
        <w:rPr>
          <w:b/>
        </w:rPr>
        <w:t xml:space="preserve">Peeling gel polish off takes layers of nail plate with it.</w:t>
      </w:r>
      <w:r>
        <w:t xml:space="preserve"> That is the cause of the
thin, weak, peeling nails people blame on the gel itself.</w:t>
      </w:r>
    </w:p>
    <w:p>
      <w:r>
        <w:t xml:space="preserve">Proper removal: file the shiny top layer to break the seal, soak in acetone-wrapped
cotton for 10–15 minutes, and </w:t>
      </w:r>
      <w:r>
        <w:rPr>
          <w:b/>
        </w:rPr>
        <w:t xml:space="preserve">gently push the softened product off</w:t>
      </w:r>
      <w:r>
        <w:t xml:space="preserve">. If it resists,
soak longer. Never scrape a hard surface.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(10) manicuring preparations</w:t>
      </w:r>
      <w:r>
        <w:t xml:space="preserve">. Colour
additives must be approved for the intended use, with certified colours from
</w:t>
      </w:r>
      <w:r>
        <w:rPr>
          <w:b/>
        </w:rPr>
        <w:t xml:space="preserve">FDA-certified batches</w:t>
      </w:r>
      <w:r>
        <w:t xml:space="preserve">. There is </w:t>
      </w:r>
      <w:r>
        <w:rPr>
          <w:b/>
        </w:rPr>
        <w:t xml:space="preserve">no premarket approval</w:t>
      </w:r>
      <w:r>
        <w:t xml:space="preserve"> and no US restriction on
HEMA in consumer products.</w:t>
      </w:r>
    </w:p>
    <w:p>
      <w:r>
        <w:t xml:space="preserve">In the EU, </w:t>
      </w:r>
      <w:r>
        <w:rPr>
          <w:b/>
        </w:rPr>
        <w:t xml:space="preserve">HEMA and di-HEMA TMHDI are restricted to professional use</w:t>
      </w:r>
      <w:r>
        <w:t xml:space="preserve"> under
Regulation (EU) 2020/1682, and permitted colorants come from the </w:t>
      </w:r>
      <w:r>
        <w:rPr>
          <w:b/>
        </w:rPr>
        <w:t xml:space="preserve">Annex IV</w:t>
      </w:r>
      <w:r>
        <w:t xml:space="preserve"> closed
positive list.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18–24 months.</w:t>
      </w:r>
      <w:r>
        <w:t xml:space="preserve"> Gel polish is </w:t>
      </w:r>
      <w:r>
        <w:rPr>
          <w:b/>
        </w:rPr>
        <w:t xml:space="preserve">light-sensitive by design</w:t>
      </w:r>
      <w:r>
        <w:t xml:space="preserve"> — it must be kept in an
opaque bottle, capped, and away from sunlight and lamps, or it thickens and eventually
cures in the bottle. A gel that has gone stringy or gritty is partly polymerised and
should go.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Nails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Colour</w:t>
      </w:r>
      <w:r>
        <w:t xml:space="preserve"> — </w:t>
      </w:r>
      <w:hyperlink r:id="rId118">
        <w:r>
          <w:rPr>
            <w:color w:val="1F4E79"/>
            <w:u w:val="single"/>
          </w:rPr>
          <w:t xml:space="preserve">Nail Polish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Dip Powder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Base Coat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Top Coat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Quick-Dry Drops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Acrylic Nails</w:t>
        </w:r>
      </w:hyperlink>
      <w:r>
        <w:t xml:space="preserve"> — the other methacrylate system, and the MMA problem.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4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nails/gel-polish" TargetMode="External"/><Relationship Id="rId101" Type="http://schemas.openxmlformats.org/officeDocument/2006/relationships/hyperlink" Target="https://www.agoramores.com/tags/nails" TargetMode="External"/><Relationship Id="rId102" Type="http://schemas.openxmlformats.org/officeDocument/2006/relationships/hyperlink" Target="https://www.agoramores.com/cosmetics/nails" TargetMode="External"/><Relationship Id="rId103" Type="http://schemas.openxmlformats.org/officeDocument/2006/relationships/hyperlink" Target="https://www.agoramores.com/cosmetics/nails/base-coat" TargetMode="External"/><Relationship Id="rId104" Type="http://schemas.openxmlformats.org/officeDocument/2006/relationships/hyperlink" Target="https://www.agoramores.com/cosmetics/nails/cuticle-oil" TargetMode="External"/><Relationship Id="rId105" Type="http://schemas.openxmlformats.org/officeDocument/2006/relationships/hyperlink" Target="https://www.agoramores.com/cosmetics/nails/nail-glue" TargetMode="External"/><Relationship Id="rId106" Type="http://schemas.openxmlformats.org/officeDocument/2006/relationships/hyperlink" Target="https://www.agoramores.com/cosmetics/nails/quick-dry-drops" TargetMode="External"/><Relationship Id="rId107" Type="http://schemas.openxmlformats.org/officeDocument/2006/relationships/hyperlink" Target="https://www.agoramores.com/cosmetics/nails/nail-wraps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/makeup/face-powder" TargetMode="External"/><Relationship Id="rId112" Type="http://schemas.openxmlformats.org/officeDocument/2006/relationships/hyperlink" Target="https://www.agoramores.com/cosmetics/makeup/body-paint" TargetMode="External"/><Relationship Id="rId113" Type="http://schemas.openxmlformats.org/officeDocument/2006/relationships/hyperlink" Target="https://www.agoramores.com/cosmetics/bath-and-body/bubble-bath" TargetMode="External"/><Relationship Id="rId114" Type="http://schemas.openxmlformats.org/officeDocument/2006/relationships/hyperlink" Target="https://www.agoramores.com/cosmetics/makeup/lip-gloss" TargetMode="External"/><Relationship Id="rId115" Type="http://schemas.openxmlformats.org/officeDocument/2006/relationships/hyperlink" Target="https://www.agoramores.com/cosmetics/nails/nail-polish" TargetMode="External"/><Relationship Id="rId116" Type="http://schemas.openxmlformats.org/officeDocument/2006/relationships/hyperlink" Target="https://www.agoramores.com/cosmetics/nails/portal" TargetMode="External"/><Relationship Id="rId117" Type="http://schemas.openxmlformats.org/officeDocument/2006/relationships/hyperlink" Target="https://www.agoramores.com/cosmetics/portal" TargetMode="External"/><Relationship Id="rId118" Type="http://schemas.openxmlformats.org/officeDocument/2006/relationships/hyperlink" Target="https://www.agoramores.com/cosmetics/nails/nail-polish" TargetMode="External"/><Relationship Id="rId119" Type="http://schemas.openxmlformats.org/officeDocument/2006/relationships/hyperlink" Target="https://www.agoramores.com/cosmetics/nails/dip-powder" TargetMode="External"/><Relationship Id="rId120" Type="http://schemas.openxmlformats.org/officeDocument/2006/relationships/hyperlink" Target="https://www.agoramores.com/cosmetics/nails/base-coat" TargetMode="External"/><Relationship Id="rId121" Type="http://schemas.openxmlformats.org/officeDocument/2006/relationships/hyperlink" Target="https://www.agoramores.com/cosmetics/nails/top-coat" TargetMode="External"/><Relationship Id="rId122" Type="http://schemas.openxmlformats.org/officeDocument/2006/relationships/hyperlink" Target="https://www.agoramores.com/cosmetics/nails/quick-dry-drops" TargetMode="External"/><Relationship Id="rId123" Type="http://schemas.openxmlformats.org/officeDocument/2006/relationships/hyperlink" Target="https://www.agoramores.com/cosmetics/nails/acrylic-nails" TargetMode="External"/><Relationship Id="rId124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gel polish</dc:title>
  <dc:creator>Agoramores</dc:creator>
  <cp:keywords>cosmetics, nails</cp:keywords>
  <dcterms:created xsi:type="dcterms:W3CDTF">2026-08-22T03:39:23Z</dcterms:created>
</cp:coreProperties>
</file>