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lipstick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https://www.agoramores.com/cosmetics/makeup/lipstick</w:t>
        </w:r>
      </w:hyperlink>
    </w:p>
    <w:p>
      <w:pPr>
        <w:pStyle w:val="Subtitle"/>
      </w:pPr>
      <w:r>
        <w:t xml:space="preserve">Tags: cosmetics · makeup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makeup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lip gloss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eyelash adhesive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lip liner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mousse</w:t>
        </w:r>
      </w:hyperlink>
    </w:p>
    <w:p>
      <w:pPr>
        <w:pStyle w:val="Heading1"/>
      </w:pPr>
      <w:r>
        <w:t xml:space="preserve">Lipstick</w:t>
      </w:r>
    </w:p>
    <w:p>
      <w:r>
        <w:t xml:space="preserve">Pigment in a wax and oil base, cast into a bullet. Lipstick is the most culturally
loaded product in the catalogue, the most regulated by colour, and — because it is
partly eaten — the one where ingredient limits are drawn most carefully.</w:t>
      </w:r>
    </w:p>
    <w:p>
      <w:pPr>
        <w:pStyle w:val="Heading2"/>
      </w:pPr>
      <w:r>
        <w:t xml:space="preserve">What is in it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Class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Doing what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Names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bullet, and the structure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Carnauba, candelilla, beeswax, ozokerite, microcrystalline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Oil / emollient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Glide, gloss, and the vehicle for the colour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Castor oil</w:t>
            </w:r>
            <w:r>
              <w:t xml:space="preserve"> (the classic), esters, lanolin, shea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The colour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Iron oxides, titanium dioxide, </w:t>
            </w:r>
            <w:r>
              <w:rPr>
                <w:b/>
              </w:rPr>
              <w:t xml:space="preserve">certified lakes</w:t>
            </w:r>
            <w:r>
              <w:t xml:space="preserve">, carmine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Filler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Opacity and finish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Silica, mica, kaolin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Antioxidant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Delays rancidity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Tocopherol, BHT</w:t>
            </w:r>
          </w:p>
        </w:tc>
      </w:tr>
    </w:tbl>
    <w:p/>
    <w:p>
      <w:r>
        <w:rPr>
          <w:b/>
        </w:rPr>
        <w:t xml:space="preserve">Castor oil is the defining ingredient of a traditional lipstick.</w:t>
      </w:r>
      <w:r>
        <w:t xml:space="preserve"> Its ricinoleic
acid content makes it unusually good at wetting and dispersing pigment, and it gives
the characteristic gloss. It is also, for a small number of people, an irritant.</w:t>
      </w:r>
    </w:p>
    <w:p>
      <w:pPr>
        <w:pStyle w:val="Heading2"/>
      </w:pPr>
      <w:r>
        <w:t xml:space="preserve">Finishes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Matte</w:t>
      </w:r>
      <w:r>
        <w:t xml:space="preserve"> — high pigment, low oil, more filler. Longest wear, most drying, most
unforgiving of dry or textured lips.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Satin / cream</w:t>
      </w:r>
      <w:r>
        <w:t xml:space="preserve"> — the middle, and the most comfortable.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Sheer / balm</w:t>
      </w:r>
      <w:r>
        <w:t xml:space="preserve"> — low pigment, high emollient, short wear.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Metallic and frost</w:t>
      </w:r>
      <w:r>
        <w:t xml:space="preserve"> — pearl pigments; emphasises texture.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Long-wear / transfer-proof</w:t>
      </w:r>
      <w:r>
        <w:t xml:space="preserve"> — see </w:t>
      </w:r>
      <w:hyperlink r:id="rId115">
        <w:r>
          <w:rPr>
            <w:color w:val="1F4E79"/>
            <w:u w:val="single"/>
          </w:rPr>
          <w:t xml:space="preserve">Liquid Lipstick</w:t>
        </w:r>
      </w:hyperlink>
      <w:r>
        <w:t xml:space="preserve">,
which is a different chemistry.</w:t>
      </w:r>
    </w:p>
    <w:p>
      <w:pPr>
        <w:pStyle w:val="Heading2"/>
      </w:pPr>
      <w:r>
        <w:t xml:space="preserve">Colour additives, and why the lip list is the strictest</w:t>
      </w:r>
    </w:p>
    <w:p>
      <w:r>
        <w:t xml:space="preserve">Lip products face the tightest colour rules of any cosmetic because the product is
</w:t>
      </w:r>
      <w:r>
        <w:rPr>
          <w:b/>
        </w:rPr>
        <w:t xml:space="preserve">ingested in small quantities</w:t>
      </w:r>
      <w:r>
        <w:t xml:space="preserve">. In the US, an additive may be used only where FDA has
approved it </w:t>
      </w:r>
      <w:r>
        <w:rPr>
          <w:b/>
        </w:rPr>
        <w:t xml:space="preserve">for that specific use</w:t>
      </w:r>
      <w:r>
        <w:t xml:space="preserve">, and lip use requires the additive to be safe on
that basis.</w:t>
      </w:r>
    </w:p>
    <w:p>
      <w:r>
        <w:t xml:space="preserve">That produces genuinely different palettes across the face. </w:t>
      </w:r>
      <w:r>
        <w:rPr>
          <w:b/>
        </w:rPr>
        <w:t xml:space="preserve">Chromium oxide greens and
ultramarines are permitted for eye-area and external use but not in lip products.</w:t>
      </w:r>
      <w:r>
        <w:t xml:space="preserve">
Conversely, several certified organic lakes available for lips are not approved for the
eye area. </w:t>
      </w:r>
      <w:r>
        <w:rPr>
          <w:b/>
        </w:rPr>
        <w:t xml:space="preserve">Certified colours must come from FDA-certified batches</w:t>
      </w:r>
      <w:r>
        <w:t xml:space="preserve"> — the one part of
US cosmetic law with real premarket control.</w:t>
      </w:r>
    </w:p>
    <w:p>
      <w:r>
        <w:rPr>
          <w:b/>
        </w:rPr>
        <w:t xml:space="preserve">Carmine (CI 75470)</w:t>
      </w:r>
      <w:r>
        <w:t xml:space="preserve"> — cochineal-derived red — is the backbone of the red lipstick
palette. FDA requires it to be </w:t>
      </w:r>
      <w:r>
        <w:rPr>
          <w:b/>
        </w:rPr>
        <w:t xml:space="preserve">declared by name</w:t>
      </w:r>
      <w:r>
        <w:t xml:space="preserve"> because of documented
hypersensitivity, and it is the ingredient that makes most red lipstick non-vegan.</w:t>
      </w:r>
    </w:p>
    <w:p>
      <w:pPr>
        <w:pStyle w:val="Heading2"/>
      </w:pPr>
      <w:r>
        <w:t xml:space="preserve">Lead, addressed properly</w:t>
      </w:r>
    </w:p>
    <w:p>
      <w:r>
        <w:t xml:space="preserve">The claim that lipstick "contains lead" recirculates every few years. What is true:
lead occurs as a </w:t>
      </w:r>
      <w:r>
        <w:rPr>
          <w:b/>
        </w:rPr>
        <w:t xml:space="preserve">trace contaminant</w:t>
      </w:r>
      <w:r>
        <w:t xml:space="preserve"> of mineral pigments, at parts per million, not as
an ingredient. FDA has surveyed marketed lipsticks repeatedly and, in </w:t>
      </w:r>
      <w:r>
        <w:rPr>
          <w:b/>
        </w:rPr>
        <w:t xml:space="preserve">December 2022</w:t>
      </w:r>
      <w:r>
        <w:t xml:space="preserve">,
issued </w:t>
      </w:r>
      <w:r>
        <w:rPr>
          <w:b/>
        </w:rPr>
        <w:t xml:space="preserve">final guidance recommending a maximum of 10 ppm lead</w:t>
      </w:r>
      <w:r>
        <w:t xml:space="preserve"> in cosmetic lip products
and externally applied cosmetics.</w:t>
      </w:r>
    </w:p>
    <w:p>
      <w:r>
        <w:t xml:space="preserve">It is guidance rather than a binding regulation, and FDA's surveys found the great
majority of products already well below it. What is not true is that lipstick is a
significant lead exposure. What </w:t>
      </w:r>
      <w:r>
        <w:rPr>
          <w:i/>
        </w:rPr>
        <w:t xml:space="preserve">is</w:t>
      </w:r>
      <w:r>
        <w:t xml:space="preserve"> worth avoiding is unregulated imported product
with no ingredient list — which is where the genuinely alarming test results come from,
here as with </w:t>
      </w:r>
      <w:hyperlink r:id="rId116">
        <w:r>
          <w:rPr>
            <w:color w:val="1F4E79"/>
            <w:u w:val="single"/>
          </w:rPr>
          <w:t xml:space="preserve">Kohl and Kajal</w:t>
        </w:r>
      </w:hyperlink>
      <w:r>
        <w:t xml:space="preserve">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(08), makeup preparations (not eye), with
the lip colour additive rules above. A lipstick carrying an </w:t>
      </w:r>
      <w:r>
        <w:rPr>
          <w:b/>
        </w:rPr>
        <w:t xml:space="preserve">SPF</w:t>
      </w:r>
      <w:r>
        <w:t xml:space="preserve"> is </w:t>
      </w:r>
      <w:r>
        <w:rPr>
          <w:b/>
        </w:rPr>
        <w:t xml:space="preserve">also an OTC
drug</w:t>
      </w:r>
      <w:r>
        <w:t xml:space="preserve">, with a Drug Facts panel and an expiration date. One claiming to treat cold sores
is a drug regardless of what it contains.</w:t>
      </w:r>
    </w:p>
    <w:p>
      <w:r>
        <w:t xml:space="preserve">In the EU, permitted colorants come from the </w:t>
      </w:r>
      <w:r>
        <w:rPr>
          <w:b/>
        </w:rPr>
        <w:t xml:space="preserve">Annex IV</w:t>
      </w:r>
      <w:r>
        <w:t xml:space="preserve"> closed positive list — 153
entries — and the prohibited list at Annex II runs to 1,766 substances.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Two years unopened, 12–18 months after opening.</w:t>
      </w:r>
      <w:r>
        <w:t xml:space="preserve"> The failure modes are </w:t>
      </w:r>
      <w:r>
        <w:rPr>
          <w:b/>
        </w:rPr>
        <w:t xml:space="preserve">rancidity</w:t>
      </w:r>
      <w:r>
        <w:t xml:space="preserve">
of the oils — a crayon-like or putty smell — and sweating, where oil separates and beads
on the surface after heat exposure. Neither is dangerous immediately, but both mean the
formula has changed.</w:t>
      </w:r>
    </w:p>
    <w:p>
      <w:r>
        <w:rPr>
          <w:b/>
        </w:rPr>
        <w:t xml:space="preserve">Do not share lipstick</w:t>
      </w:r>
      <w:r>
        <w:t xml:space="preserve">, and discard any bullet used during a cold sore outbreak;
herpes simplex transfers on a lipstick without difficulty. Wiping the bullet with
alcohol between uses is a real hygiene measure and is what makeup artists do.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Makeup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Lips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Liquid Lipstick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Lip Gloss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Lip Liner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Lip Stain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Lip Oil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Lip Plumper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Lip Balm</w:t>
        </w:r>
      </w:hyperlink>
      <w:r>
        <w:t xml:space="preserve"> — the uncoloured half of the same surface.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6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makeup/lipstick" TargetMode="External"/><Relationship Id="rId101" Type="http://schemas.openxmlformats.org/officeDocument/2006/relationships/hyperlink" Target="https://www.agoramores.com/tags/makeup" TargetMode="External"/><Relationship Id="rId102" Type="http://schemas.openxmlformats.org/officeDocument/2006/relationships/hyperlink" Target="https://www.agoramores.com/cosmetics/makeup/lash-primer" TargetMode="External"/><Relationship Id="rId103" Type="http://schemas.openxmlformats.org/officeDocument/2006/relationships/hyperlink" Target="https://www.agoramores.com/cosmetics/makeup/face-powder" TargetMode="External"/><Relationship Id="rId104" Type="http://schemas.openxmlformats.org/officeDocument/2006/relationships/hyperlink" Target="https://www.agoramores.com/cosmetics/makeup/body-paint" TargetMode="External"/><Relationship Id="rId105" Type="http://schemas.openxmlformats.org/officeDocument/2006/relationships/hyperlink" Target="https://www.agoramores.com/cosmetics/makeup/lip-gloss" TargetMode="External"/><Relationship Id="rId106" Type="http://schemas.openxmlformats.org/officeDocument/2006/relationships/hyperlink" Target="https://www.agoramores.com/cosmetics/makeup/eyelash-adhesive" TargetMode="External"/><Relationship Id="rId107" Type="http://schemas.openxmlformats.org/officeDocument/2006/relationships/hyperlink" Target="https://www.agoramores.com/cosmetics/makeup/lip-liner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skincare/facial-oil" TargetMode="External"/><Relationship Id="rId110" Type="http://schemas.openxmlformats.org/officeDocument/2006/relationships/hyperlink" Target="https://www.agoramores.com/cosmetics/bath-and-body/bubble-bath" TargetMode="External"/><Relationship Id="rId111" Type="http://schemas.openxmlformats.org/officeDocument/2006/relationships/hyperlink" Target="https://www.agoramores.com/cosmetics/sun-and-tanning/mineral-sunscreen" TargetMode="External"/><Relationship Id="rId112" Type="http://schemas.openxmlformats.org/officeDocument/2006/relationships/hyperlink" Target="https://www.agoramores.com/cosmetics/sun-and-tanning" TargetMode="External"/><Relationship Id="rId113" Type="http://schemas.openxmlformats.org/officeDocument/2006/relationships/hyperlink" Target="https://www.agoramores.com/cosmetics/hair-colour/permanent-hair-dye" TargetMode="External"/><Relationship Id="rId114" Type="http://schemas.openxmlformats.org/officeDocument/2006/relationships/hyperlink" Target="https://www.agoramores.com/cosmetics/haircare/mousse" TargetMode="External"/><Relationship Id="rId115" Type="http://schemas.openxmlformats.org/officeDocument/2006/relationships/hyperlink" Target="https://www.agoramores.com/cosmetics/makeup/liquid-lipstick" TargetMode="External"/><Relationship Id="rId116" Type="http://schemas.openxmlformats.org/officeDocument/2006/relationships/hyperlink" Target="https://www.agoramores.com/cosmetics/makeup/kohl-and-kajal" TargetMode="External"/><Relationship Id="rId117" Type="http://schemas.openxmlformats.org/officeDocument/2006/relationships/hyperlink" Target="https://www.agoramores.com/cosmetics/makeup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makeup/liquid-lipstick" TargetMode="External"/><Relationship Id="rId120" Type="http://schemas.openxmlformats.org/officeDocument/2006/relationships/hyperlink" Target="https://www.agoramores.com/cosmetics/makeup/lip-gloss" TargetMode="External"/><Relationship Id="rId121" Type="http://schemas.openxmlformats.org/officeDocument/2006/relationships/hyperlink" Target="https://www.agoramores.com/cosmetics/makeup/lip-liner" TargetMode="External"/><Relationship Id="rId122" Type="http://schemas.openxmlformats.org/officeDocument/2006/relationships/hyperlink" Target="https://www.agoramores.com/cosmetics/makeup/lip-stain" TargetMode="External"/><Relationship Id="rId123" Type="http://schemas.openxmlformats.org/officeDocument/2006/relationships/hyperlink" Target="https://www.agoramores.com/cosmetics/makeup/lip-oil" TargetMode="External"/><Relationship Id="rId124" Type="http://schemas.openxmlformats.org/officeDocument/2006/relationships/hyperlink" Target="https://www.agoramores.com/cosmetics/makeup/lip-plumper" TargetMode="External"/><Relationship Id="rId125" Type="http://schemas.openxmlformats.org/officeDocument/2006/relationships/hyperlink" Target="https://www.agoramores.com/cosmetics/skincare/lip-balm" TargetMode="External"/><Relationship Id="rId126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lipstick</dc:title>
  <dc:creator>Agoramores</dc:creator>
  <cp:keywords>cosmetics, makeup</cp:keywords>
  <dcterms:created xsi:type="dcterms:W3CDTF">2026-08-22T02:17:11Z</dcterms:created>
</cp:coreProperties>
</file>