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pomade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https://www.agoramores.com/cosmetics/haircare/pomade</w:t>
        </w:r>
      </w:hyperlink>
    </w:p>
    <w:p>
      <w:pPr>
        <w:pStyle w:val="Subtitle"/>
      </w:pPr>
      <w:r>
        <w:t xml:space="preserve">Tags: cosmetics · haircare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haircare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mousse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haircare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curl cream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hair spray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hair fibres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styling gel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nails</w:t>
        </w:r>
      </w:hyperlink>
    </w:p>
    <w:p>
      <w:pPr>
        <w:pStyle w:val="Heading1"/>
      </w:pPr>
      <w:r>
        <w:t xml:space="preserve">Pomade</w:t>
      </w:r>
    </w:p>
    <w:p>
      <w:r>
        <w:t xml:space="preserve">A greasy or waxy styling product for slicking, shaping and shine. Pomade is the oldest
men's styling product in continuous use — the name comes from </w:t>
      </w:r>
      <w:r>
        <w:rPr>
          <w:i/>
        </w:rPr>
        <w:t xml:space="preserve">pomme</w:t>
      </w:r>
      <w:r>
        <w:t xml:space="preserve">, because early
versions were scented with apple — and the modern market divides sharply into two
chemistries that behave completely differently.</w:t>
      </w:r>
    </w:p>
    <w:p>
      <w:pPr>
        <w:pStyle w:val="Heading2"/>
      </w:pPr>
      <w:r>
        <w:t xml:space="preserve">Oil-based versus water-based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Oil-based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Water-based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Petrolatum, mineral oil, beeswax, lanolin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Water, glycerin, film-forming polymers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Shine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 and lasting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Varies; often high but drier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Pliable all day, never sets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Sets firm as water evaporates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Restyles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Yes, repeatedly, with hands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 — restyling breaks the film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Washes out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With difficulty</w:t>
            </w:r>
            <w:r>
              <w:t xml:space="preserve"> — needs a degreasing shampoo, sometimes several washes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Easily, with water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Tradition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classic pompadour product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modern default</w:t>
            </w:r>
          </w:p>
        </w:tc>
      </w:tr>
    </w:tbl>
    <w:p/>
    <w:p>
      <w:r>
        <w:rPr>
          <w:b/>
        </w:rPr>
        <w:t xml:space="preserve">The washing-out problem is the whole practical difference.</w:t>
      </w:r>
      <w:r>
        <w:t xml:space="preserve"> Petrolatum-based pomade
resists water almost completely. Removing it takes an anionic
</w:t>
      </w:r>
      <w:hyperlink r:id="rId115">
        <w:r>
          <w:rPr>
            <w:color w:val="1F4E79"/>
            <w:u w:val="single"/>
          </w:rPr>
          <w:t xml:space="preserve">Clarifying Shampoo</w:t>
        </w:r>
      </w:hyperlink>
      <w:r>
        <w:t xml:space="preserve">, sometimes preceded by
working an oil or a conditioner through dry hair to emulsify it. People who use heavy
oil-based pomade and wash with a gentle shampoo end up with progressive build-up on the
hair and scalp.</w:t>
      </w:r>
    </w:p>
    <w:p>
      <w:pPr>
        <w:pStyle w:val="Heading2"/>
      </w:pPr>
      <w:r>
        <w:t xml:space="preserve">Pomade acne, and other consequences</w:t>
      </w:r>
    </w:p>
    <w:p>
      <w:r>
        <w:t xml:space="preserve">Occlusive product on and around the hairline has a documented consequence: </w:t>
      </w:r>
      <w:r>
        <w:rPr>
          <w:b/>
        </w:rPr>
        <w:t xml:space="preserve">pomade
acne</w:t>
      </w:r>
      <w:r>
        <w:t xml:space="preserve"> — closed comedones and papules along the forehead and temples, caused by
follicular occlusion. It is a recognised clinical entity and it resolves when the
product stops reaching the skin.</w:t>
      </w:r>
    </w:p>
    <w:p>
      <w:r>
        <w:t xml:space="preserve">The related problems: </w:t>
      </w:r>
      <w:r>
        <w:rPr>
          <w:b/>
        </w:rPr>
        <w:t xml:space="preserve">folliculitis</w:t>
      </w:r>
      <w:r>
        <w:t xml:space="preserve"> on an occluded scalp, and </w:t>
      </w:r>
      <w:r>
        <w:rPr>
          <w:b/>
        </w:rPr>
        <w:t xml:space="preserve">seborrhoeic
dermatitis flares</w:t>
      </w:r>
      <w:r>
        <w:t xml:space="preserve">, because </w:t>
      </w:r>
      <w:r>
        <w:rPr>
          <w:i/>
        </w:rPr>
        <w:t xml:space="preserve">Malassezia</w:t>
      </w:r>
      <w:r>
        <w:t xml:space="preserve"> thrives on trapped lipid.</w:t>
      </w:r>
    </w:p>
    <w:p>
      <w:r>
        <w:t xml:space="preserve">The mitigations are simple. Apply from </w:t>
      </w:r>
      <w:r>
        <w:rPr>
          <w:b/>
        </w:rPr>
        <w:t xml:space="preserve">mid-length to ends, keeping the product off the
scalp and the hairline</w:t>
      </w:r>
      <w:r>
        <w:t xml:space="preserve">; wash the hairline properly; and if the forehead is breaking
out along the top edge, switch to a water-based product before blaming diet.</w:t>
      </w:r>
    </w:p>
    <w:p>
      <w:pPr>
        <w:pStyle w:val="Heading2"/>
      </w:pPr>
      <w:r>
        <w:t xml:space="preserve">Choosing and using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Warm it between the palms</w:t>
      </w:r>
      <w:r>
        <w:t xml:space="preserve"> until it turns glossy and thin. Applying cold pomade
straight from the tin puts a lump in one place.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Dry or towel-dried hair</w:t>
      </w:r>
      <w:r>
        <w:t xml:space="preserve">, depending on the product — water-based pomades usually
distribute better on damp hair.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Start with less than a fingernail's worth.</w:t>
      </w:r>
      <w:r>
        <w:t xml:space="preserve"> Pomade is the most over-applied product
on the men's shelf.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Back to front</w:t>
      </w:r>
      <w:r>
        <w:t xml:space="preserve">, then shape.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pre-styling blow-dry does most of the work.</w:t>
      </w:r>
      <w:r>
        <w:t xml:space="preserve"> Pomade holds a shape the dryer
created; it cannot create one on its own.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(06) hair preparations
(non-coloring)</w:t>
      </w:r>
      <w:r>
        <w:t xml:space="preserve">. No monograph applies.</w:t>
      </w:r>
    </w:p>
    <w:p>
      <w:r>
        <w:t xml:space="preserve">Petrolatum and mineral oil are permitted and well-tolerated in both jurisdictions;
the EU restricts </w:t>
      </w:r>
      <w:r>
        <w:rPr>
          <w:b/>
        </w:rPr>
        <w:t xml:space="preserve">untreated and mildly treated mineral oils</w:t>
      </w:r>
      <w:r>
        <w:t xml:space="preserve"> under Annex II as
carcinogens, and refined cosmetic grades are not those. </w:t>
      </w:r>
      <w:r>
        <w:rPr>
          <w:b/>
        </w:rPr>
        <w:t xml:space="preserve">Lanolin</w:t>
      </w:r>
      <w:r>
        <w:t xml:space="preserve"> is worth flagging as
a common contact allergen in traditional formulas.</w:t>
      </w:r>
    </w:p>
    <w:p>
      <w:r>
        <w:t xml:space="preserve">Water-based pomades are leave-on products, so in the EU
</w:t>
      </w:r>
      <w:r>
        <w:rPr>
          <w:b/>
        </w:rPr>
        <w:t xml:space="preserve">methylisothiazolinone is prohibited</w:t>
      </w:r>
      <w:r>
        <w:t xml:space="preserve"> in them and preservatives come from the
</w:t>
      </w:r>
      <w:r>
        <w:rPr>
          <w:b/>
        </w:rPr>
        <w:t xml:space="preserve">Annex V closed positive list</w:t>
      </w:r>
      <w:r>
        <w:t xml:space="preserve">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Oil-based: two to three years.</w:t>
      </w:r>
      <w:r>
        <w:t xml:space="preserve"> Anhydrous, largely saturated, and effectively
self-preserving — these are among the most stable products in the catalogue, limited
only by rancidity in any unsaturated oils.</w:t>
      </w:r>
    </w:p>
    <w:p>
      <w:r>
        <w:rPr>
          <w:b/>
        </w:rPr>
        <w:t xml:space="preserve">Water-based: 12–18 months after opening</w:t>
      </w:r>
      <w:r>
        <w:t xml:space="preserve">, with the usual tub-and-fingers caveat.</w:t>
      </w:r>
    </w:p>
    <w:p>
      <w:r>
        <w:t xml:space="preserve">Heat destroys the texture of a wax-based tin: melted and re-set pomade turns grainy as
the waxes recrystallise, which is cosmetic rather than unsafe.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Haircare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Styling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Hair Spray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Mousse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Styling Gel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Styling Cream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Hair Wax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Texturising Spray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Sea Salt Spray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Volumising Powder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Curl Cream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Edge Control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Hair Fibres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9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haircare/pomade" TargetMode="External"/><Relationship Id="rId101" Type="http://schemas.openxmlformats.org/officeDocument/2006/relationships/hyperlink" Target="https://www.agoramores.com/tags/haircare" TargetMode="External"/><Relationship Id="rId102" Type="http://schemas.openxmlformats.org/officeDocument/2006/relationships/hyperlink" Target="https://www.agoramores.com/cosmetics/haircare/mousse" TargetMode="External"/><Relationship Id="rId103" Type="http://schemas.openxmlformats.org/officeDocument/2006/relationships/hyperlink" Target="https://www.agoramores.com/cosmetics/haircare" TargetMode="External"/><Relationship Id="rId104" Type="http://schemas.openxmlformats.org/officeDocument/2006/relationships/hyperlink" Target="https://www.agoramores.com/cosmetics/haircare/curl-cream" TargetMode="External"/><Relationship Id="rId105" Type="http://schemas.openxmlformats.org/officeDocument/2006/relationships/hyperlink" Target="https://www.agoramores.com/cosmetics/haircare/hair-spray" TargetMode="External"/><Relationship Id="rId106" Type="http://schemas.openxmlformats.org/officeDocument/2006/relationships/hyperlink" Target="https://www.agoramores.com/cosmetics/haircare/hair-fibres" TargetMode="External"/><Relationship Id="rId107" Type="http://schemas.openxmlformats.org/officeDocument/2006/relationships/hyperlink" Target="https://www.agoramores.com/cosmetics/haircare/styling-gel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nails" TargetMode="External"/><Relationship Id="rId115" Type="http://schemas.openxmlformats.org/officeDocument/2006/relationships/hyperlink" Target="https://www.agoramores.com/cosmetics/haircare/clarifying-shampoo" TargetMode="External"/><Relationship Id="rId116" Type="http://schemas.openxmlformats.org/officeDocument/2006/relationships/hyperlink" Target="https://www.agoramores.com/cosmetics/haircare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haircare/hair-spray" TargetMode="External"/><Relationship Id="rId119" Type="http://schemas.openxmlformats.org/officeDocument/2006/relationships/hyperlink" Target="https://www.agoramores.com/cosmetics/haircare/mousse" TargetMode="External"/><Relationship Id="rId120" Type="http://schemas.openxmlformats.org/officeDocument/2006/relationships/hyperlink" Target="https://www.agoramores.com/cosmetics/haircare/styling-gel" TargetMode="External"/><Relationship Id="rId121" Type="http://schemas.openxmlformats.org/officeDocument/2006/relationships/hyperlink" Target="https://www.agoramores.com/cosmetics/haircare/styling-cream" TargetMode="External"/><Relationship Id="rId122" Type="http://schemas.openxmlformats.org/officeDocument/2006/relationships/hyperlink" Target="https://www.agoramores.com/cosmetics/haircare/hair-wax" TargetMode="External"/><Relationship Id="rId123" Type="http://schemas.openxmlformats.org/officeDocument/2006/relationships/hyperlink" Target="https://www.agoramores.com/cosmetics/haircare/texturising-spray" TargetMode="External"/><Relationship Id="rId124" Type="http://schemas.openxmlformats.org/officeDocument/2006/relationships/hyperlink" Target="https://www.agoramores.com/cosmetics/haircare/sea-salt-spray" TargetMode="External"/><Relationship Id="rId125" Type="http://schemas.openxmlformats.org/officeDocument/2006/relationships/hyperlink" Target="https://www.agoramores.com/cosmetics/haircare/volumising-powder" TargetMode="External"/><Relationship Id="rId126" Type="http://schemas.openxmlformats.org/officeDocument/2006/relationships/hyperlink" Target="https://www.agoramores.com/cosmetics/haircare/curl-cream" TargetMode="External"/><Relationship Id="rId127" Type="http://schemas.openxmlformats.org/officeDocument/2006/relationships/hyperlink" Target="https://www.agoramores.com/cosmetics/haircare/edge-control" TargetMode="External"/><Relationship Id="rId128" Type="http://schemas.openxmlformats.org/officeDocument/2006/relationships/hyperlink" Target="https://www.agoramores.com/cosmetics/haircare/hair-fibres" TargetMode="External"/><Relationship Id="rId129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pomade</dc:title>
  <dc:creator>Agoramores</dc:creator>
  <cp:keywords>cosmetics, haircare</cp:keywords>
  <dcterms:created xsi:type="dcterms:W3CDTF">2026-08-21T06:58:39Z</dcterms:created>
</cp:coreProperties>
</file>