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taxes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https://www.agoramores.com/business/taxes/portal</w:t>
        </w:r>
      </w:hyperlink>
    </w:p>
    <w:p>
      <w:pPr>
        <w:pStyle w:val="Subtitle"/>
      </w:pPr>
      <w:r>
        <w:t xml:space="preserve">Tags: business · taxes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Taxes</w:t>
      </w:r>
    </w:p>
    <w:p>
      <w:r>
        <w:t xml:space="preserve">13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filing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lowest property tax states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No State Income Tax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Ohio income tax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Tax incentives for business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Puerto Rico Act 60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tax reducible income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tax reduction from an employees view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taxes of lodging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Trust Jurisdictions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TurboTax Lawsuit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US tax brackets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VAT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14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taxes/portal" TargetMode="External"/><Relationship Id="rId101" Type="http://schemas.openxmlformats.org/officeDocument/2006/relationships/hyperlink" Target="https://www.agoramores.com/business/taxes/filing" TargetMode="External"/><Relationship Id="rId102" Type="http://schemas.openxmlformats.org/officeDocument/2006/relationships/hyperlink" Target="https://www.agoramores.com/business/taxes/lowest-property-tax-states" TargetMode="External"/><Relationship Id="rId103" Type="http://schemas.openxmlformats.org/officeDocument/2006/relationships/hyperlink" Target="https://www.agoramores.com/business/taxes/no-state-income-tax" TargetMode="External"/><Relationship Id="rId104" Type="http://schemas.openxmlformats.org/officeDocument/2006/relationships/hyperlink" Target="https://www.agoramores.com/business/taxes/ohio-income-tax" TargetMode="External"/><Relationship Id="rId105" Type="http://schemas.openxmlformats.org/officeDocument/2006/relationships/hyperlink" Target="https://www.agoramores.com/business/taxes/ohio-tax-incentives-for-business" TargetMode="External"/><Relationship Id="rId106" Type="http://schemas.openxmlformats.org/officeDocument/2006/relationships/hyperlink" Target="https://www.agoramores.com/business/taxes/puerto-rico-act-60" TargetMode="External"/><Relationship Id="rId107" Type="http://schemas.openxmlformats.org/officeDocument/2006/relationships/hyperlink" Target="https://www.agoramores.com/business/taxes/tax-reducible-income" TargetMode="External"/><Relationship Id="rId108" Type="http://schemas.openxmlformats.org/officeDocument/2006/relationships/hyperlink" Target="https://www.agoramores.com/business/taxes/tax-reduction-from-an-employees-view" TargetMode="External"/><Relationship Id="rId109" Type="http://schemas.openxmlformats.org/officeDocument/2006/relationships/hyperlink" Target="https://www.agoramores.com/business/taxes/taxes-of-lodging" TargetMode="External"/><Relationship Id="rId110" Type="http://schemas.openxmlformats.org/officeDocument/2006/relationships/hyperlink" Target="https://www.agoramores.com/business/taxes/trust-jurisdictions" TargetMode="External"/><Relationship Id="rId111" Type="http://schemas.openxmlformats.org/officeDocument/2006/relationships/hyperlink" Target="https://www.agoramores.com/business/taxes/turbotax-lawsuit" TargetMode="External"/><Relationship Id="rId112" Type="http://schemas.openxmlformats.org/officeDocument/2006/relationships/hyperlink" Target="https://www.agoramores.com/business/taxes/us-tax-brackets" TargetMode="External"/><Relationship Id="rId113" Type="http://schemas.openxmlformats.org/officeDocument/2006/relationships/hyperlink" Target="https://www.agoramores.com/business/taxes/vat" TargetMode="External"/><Relationship Id="rId114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taxes</dc:title>
  <dc:creator>Agoramores</dc:creator>
  <cp:keywords>business, taxes, portal</cp:keywords>
  <dcterms:created xsi:type="dcterms:W3CDTF">2026-08-22T07:59:47Z</dcterms:created>
</cp:coreProperties>
</file>