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Internet Publishing and Broadcasting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https://www.agoramores.com/business/industries/internet-publishing-and-broadcasting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Administrative and Support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Private Households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Nonmetallic Mineral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Information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web traffic</w:t>
        </w:r>
      </w:hyperlink>
    </w:p>
    <w:p>
      <w:pPr>
        <w:pStyle w:val="Heading1"/>
      </w:pPr>
      <w:r>
        <w:t xml:space="preserve">Internet Publishing and Broadcasting</w:t>
      </w:r>
    </w:p>
    <w:p>
      <w:r>
        <w:t xml:space="preserve">NAICS 516 — a subsector of </w:t>
      </w:r>
      <w:hyperlink r:id="rId115">
        <w:r>
          <w:rPr>
            <w:color w:val="1F4E79"/>
            <w:u w:val="single"/>
          </w:rPr>
          <w:t xml:space="preserve">Information</w:t>
        </w:r>
      </w:hyperlink>
      <w:r>
        <w:t xml:space="preserve">.</w:t>
      </w:r>
    </w:p>
    <w:p>
      <w:r>
        <w:t xml:space="preserve">Source: </w:t>
      </w:r>
      <w:hyperlink r:id="rId116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17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internet-publishing-and-broadcasting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broadcasting-except-internet" TargetMode="External"/><Relationship Id="rId103" Type="http://schemas.openxmlformats.org/officeDocument/2006/relationships/hyperlink" Target="https://www.agoramores.com/business/industries/administrative-and-support-services" TargetMode="External"/><Relationship Id="rId104" Type="http://schemas.openxmlformats.org/officeDocument/2006/relationships/hyperlink" Target="https://www.agoramores.com/business/industries/funds-trusts-and-other-financial-vehicles" TargetMode="External"/><Relationship Id="rId105" Type="http://schemas.openxmlformats.org/officeDocument/2006/relationships/hyperlink" Target="https://www.agoramores.com/business/industries/private-households" TargetMode="External"/><Relationship Id="rId106" Type="http://schemas.openxmlformats.org/officeDocument/2006/relationships/hyperlink" Target="https://www.agoramores.com/business/industries/nonmetallic-mineral-product-manufacturing" TargetMode="External"/><Relationship Id="rId107" Type="http://schemas.openxmlformats.org/officeDocument/2006/relationships/hyperlink" Target="https://www.agoramores.com/business/industries/information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tech/connectivity/isp" TargetMode="External"/><Relationship Id="rId111" Type="http://schemas.openxmlformats.org/officeDocument/2006/relationships/hyperlink" Target="https://www.agoramores.com/business/tech/connectivity" TargetMode="External"/><Relationship Id="rId112" Type="http://schemas.openxmlformats.org/officeDocument/2006/relationships/hyperlink" Target="https://www.agoramores.com/business/investment/thinkorswim" TargetMode="External"/><Relationship Id="rId113" Type="http://schemas.openxmlformats.org/officeDocument/2006/relationships/hyperlink" Target="https://www.agoramores.com/business/tech/web-call-platforms" TargetMode="External"/><Relationship Id="rId114" Type="http://schemas.openxmlformats.org/officeDocument/2006/relationships/hyperlink" Target="https://www.agoramores.com/business/monetization/web-traffic" TargetMode="External"/><Relationship Id="rId115" Type="http://schemas.openxmlformats.org/officeDocument/2006/relationships/hyperlink" Target="https://www.agoramores.com/business/industries/information" TargetMode="External"/><Relationship Id="rId116" Type="http://schemas.openxmlformats.org/officeDocument/2006/relationships/hyperlink" Target="https://www.bls.gov/iag/tgs/iag516.htm" TargetMode="External"/><Relationship Id="rId117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Internet Publishing and Broadcasting</dc:title>
  <dc:creator>Agoramores</dc:creator>
  <cp:keywords>business, industries</cp:keywords>
  <dcterms:created xsi:type="dcterms:W3CDTF">2026-08-22T06:39:42Z</dcterms:created>
</cp:coreProperties>
</file>